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822" w:rsidRPr="00004B5D" w:rsidRDefault="001A5730" w:rsidP="00F85BCA">
      <w:pPr>
        <w:widowControl w:val="0"/>
        <w:spacing w:after="0" w:line="240" w:lineRule="auto"/>
        <w:jc w:val="center"/>
        <w:rPr>
          <w:rFonts w:ascii="Times New Roman" w:eastAsia="Times New Roman" w:hAnsi="Times New Roman"/>
          <w:b/>
          <w:color w:val="000000" w:themeColor="text1"/>
          <w:sz w:val="28"/>
          <w:szCs w:val="28"/>
          <w:lang w:eastAsia="ru-RU"/>
        </w:rPr>
      </w:pPr>
      <w:r w:rsidRPr="00004B5D">
        <w:rPr>
          <w:rFonts w:ascii="Times New Roman" w:eastAsia="Times New Roman" w:hAnsi="Times New Roman"/>
          <w:b/>
          <w:color w:val="000000" w:themeColor="text1"/>
          <w:sz w:val="28"/>
          <w:szCs w:val="28"/>
          <w:lang w:eastAsia="ru-RU"/>
        </w:rPr>
        <w:t>А</w:t>
      </w:r>
      <w:r w:rsidR="00480BCC" w:rsidRPr="00004B5D">
        <w:rPr>
          <w:rFonts w:ascii="Times New Roman" w:eastAsia="Times New Roman" w:hAnsi="Times New Roman"/>
          <w:b/>
          <w:color w:val="000000" w:themeColor="text1"/>
          <w:sz w:val="28"/>
          <w:szCs w:val="28"/>
          <w:lang w:eastAsia="ru-RU"/>
        </w:rPr>
        <w:t>НАЛІЗ РЕГУЛЯТОРНОГО ВПЛИВУ</w:t>
      </w:r>
    </w:p>
    <w:p w:rsidR="00F40E3A" w:rsidRPr="00004B5D" w:rsidRDefault="00FD1E1D" w:rsidP="00F40E3A">
      <w:pPr>
        <w:widowControl w:val="0"/>
        <w:spacing w:after="0" w:line="240" w:lineRule="auto"/>
        <w:jc w:val="center"/>
        <w:rPr>
          <w:rFonts w:ascii="Times New Roman" w:eastAsia="Times New Roman" w:hAnsi="Times New Roman"/>
          <w:b/>
          <w:bCs/>
          <w:color w:val="000000" w:themeColor="text1"/>
          <w:sz w:val="28"/>
          <w:szCs w:val="28"/>
          <w:lang w:eastAsia="uk-UA"/>
        </w:rPr>
      </w:pPr>
      <w:r w:rsidRPr="00004B5D">
        <w:rPr>
          <w:rFonts w:ascii="Times New Roman" w:eastAsia="Times New Roman" w:hAnsi="Times New Roman"/>
          <w:b/>
          <w:bCs/>
          <w:color w:val="000000" w:themeColor="text1"/>
          <w:sz w:val="28"/>
          <w:szCs w:val="28"/>
          <w:lang w:eastAsia="uk-UA"/>
        </w:rPr>
        <w:t>до про</w:t>
      </w:r>
      <w:r w:rsidR="004320DA" w:rsidRPr="00004B5D">
        <w:rPr>
          <w:rFonts w:ascii="Times New Roman" w:eastAsia="Times New Roman" w:hAnsi="Times New Roman"/>
          <w:b/>
          <w:bCs/>
          <w:color w:val="000000" w:themeColor="text1"/>
          <w:sz w:val="28"/>
          <w:szCs w:val="28"/>
          <w:lang w:eastAsia="uk-UA"/>
        </w:rPr>
        <w:t>е</w:t>
      </w:r>
      <w:r w:rsidRPr="00004B5D">
        <w:rPr>
          <w:rFonts w:ascii="Times New Roman" w:eastAsia="Times New Roman" w:hAnsi="Times New Roman"/>
          <w:b/>
          <w:bCs/>
          <w:color w:val="000000" w:themeColor="text1"/>
          <w:sz w:val="28"/>
          <w:szCs w:val="28"/>
          <w:lang w:eastAsia="uk-UA"/>
        </w:rPr>
        <w:t>кту наказу</w:t>
      </w:r>
      <w:r w:rsidR="007D33EF" w:rsidRPr="00004B5D">
        <w:rPr>
          <w:rFonts w:ascii="Times New Roman" w:eastAsia="Times New Roman" w:hAnsi="Times New Roman"/>
          <w:b/>
          <w:bCs/>
          <w:color w:val="000000" w:themeColor="text1"/>
          <w:sz w:val="28"/>
          <w:szCs w:val="28"/>
          <w:lang w:eastAsia="uk-UA"/>
        </w:rPr>
        <w:t xml:space="preserve"> </w:t>
      </w:r>
      <w:r w:rsidR="00F40E3A" w:rsidRPr="00004B5D">
        <w:rPr>
          <w:rFonts w:ascii="Times New Roman" w:eastAsia="Times New Roman" w:hAnsi="Times New Roman"/>
          <w:b/>
          <w:bCs/>
          <w:color w:val="000000" w:themeColor="text1"/>
          <w:sz w:val="28"/>
          <w:szCs w:val="28"/>
          <w:lang w:eastAsia="uk-UA"/>
        </w:rPr>
        <w:t xml:space="preserve">Міністерства фінансів України </w:t>
      </w:r>
    </w:p>
    <w:p w:rsidR="00F40E3A" w:rsidRPr="00004B5D" w:rsidRDefault="004370CE" w:rsidP="00F40E3A">
      <w:pPr>
        <w:widowControl w:val="0"/>
        <w:spacing w:after="0" w:line="240" w:lineRule="auto"/>
        <w:jc w:val="center"/>
        <w:rPr>
          <w:rFonts w:ascii="Times New Roman" w:hAnsi="Times New Roman"/>
          <w:b/>
          <w:bCs/>
          <w:color w:val="000000" w:themeColor="text1"/>
          <w:sz w:val="28"/>
          <w:szCs w:val="28"/>
          <w:bdr w:val="none" w:sz="0" w:space="0" w:color="auto" w:frame="1"/>
        </w:rPr>
      </w:pPr>
      <w:r w:rsidRPr="00004B5D">
        <w:rPr>
          <w:rFonts w:ascii="Times New Roman" w:eastAsia="Times New Roman" w:hAnsi="Times New Roman"/>
          <w:b/>
          <w:bCs/>
          <w:color w:val="000000" w:themeColor="text1"/>
          <w:sz w:val="28"/>
          <w:szCs w:val="28"/>
          <w:lang w:eastAsia="uk-UA"/>
        </w:rPr>
        <w:t xml:space="preserve">«Про затвердження </w:t>
      </w:r>
      <w:r w:rsidR="005827FF" w:rsidRPr="00004B5D">
        <w:rPr>
          <w:rFonts w:ascii="Times New Roman" w:eastAsia="Times New Roman" w:hAnsi="Times New Roman"/>
          <w:b/>
          <w:bCs/>
          <w:color w:val="000000" w:themeColor="text1"/>
          <w:sz w:val="28"/>
          <w:szCs w:val="28"/>
          <w:lang w:eastAsia="uk-UA"/>
        </w:rPr>
        <w:t>т</w:t>
      </w:r>
      <w:r w:rsidRPr="00004B5D">
        <w:rPr>
          <w:rFonts w:ascii="Times New Roman" w:eastAsia="Times New Roman" w:hAnsi="Times New Roman"/>
          <w:b/>
          <w:bCs/>
          <w:color w:val="000000" w:themeColor="text1"/>
          <w:sz w:val="28"/>
          <w:szCs w:val="28"/>
          <w:lang w:eastAsia="uk-UA"/>
        </w:rPr>
        <w:t>ипової форми, за якою здійснюється облік доходів і витрат фізичними особами</w:t>
      </w:r>
      <w:r w:rsidR="00931D49" w:rsidRPr="00004B5D">
        <w:rPr>
          <w:rFonts w:ascii="Times New Roman" w:eastAsia="Times New Roman" w:hAnsi="Times New Roman"/>
          <w:b/>
          <w:bCs/>
          <w:color w:val="000000" w:themeColor="text1"/>
          <w:sz w:val="28"/>
          <w:szCs w:val="28"/>
          <w:lang w:eastAsia="uk-UA"/>
        </w:rPr>
        <w:t xml:space="preserve"> – </w:t>
      </w:r>
      <w:r w:rsidRPr="00004B5D">
        <w:rPr>
          <w:rFonts w:ascii="Times New Roman" w:eastAsia="Times New Roman" w:hAnsi="Times New Roman"/>
          <w:b/>
          <w:bCs/>
          <w:color w:val="000000" w:themeColor="text1"/>
          <w:sz w:val="28"/>
          <w:szCs w:val="28"/>
          <w:lang w:eastAsia="uk-UA"/>
        </w:rPr>
        <w:t>підприємцями</w:t>
      </w:r>
      <w:r w:rsidR="00F618B0" w:rsidRPr="00004B5D">
        <w:rPr>
          <w:rFonts w:ascii="Times New Roman" w:eastAsia="Times New Roman" w:hAnsi="Times New Roman"/>
          <w:b/>
          <w:bCs/>
          <w:color w:val="000000" w:themeColor="text1"/>
          <w:sz w:val="28"/>
          <w:szCs w:val="28"/>
          <w:lang w:eastAsia="uk-UA"/>
        </w:rPr>
        <w:t xml:space="preserve"> </w:t>
      </w:r>
      <w:r w:rsidRPr="00004B5D">
        <w:rPr>
          <w:rFonts w:ascii="Times New Roman" w:eastAsia="Times New Roman" w:hAnsi="Times New Roman"/>
          <w:b/>
          <w:bCs/>
          <w:color w:val="000000" w:themeColor="text1"/>
          <w:sz w:val="28"/>
          <w:szCs w:val="28"/>
          <w:lang w:eastAsia="uk-UA"/>
        </w:rPr>
        <w:t>і фізичними особами, які провадять незалежну професійну діяльність</w:t>
      </w:r>
      <w:r w:rsidR="00EE45B8" w:rsidRPr="00004B5D">
        <w:rPr>
          <w:rFonts w:ascii="Times New Roman" w:eastAsia="Times New Roman" w:hAnsi="Times New Roman"/>
          <w:b/>
          <w:bCs/>
          <w:color w:val="000000" w:themeColor="text1"/>
          <w:sz w:val="28"/>
          <w:szCs w:val="28"/>
          <w:lang w:eastAsia="uk-UA"/>
        </w:rPr>
        <w:t>,</w:t>
      </w:r>
      <w:r w:rsidRPr="00004B5D">
        <w:rPr>
          <w:rFonts w:ascii="Times New Roman" w:eastAsia="Times New Roman" w:hAnsi="Times New Roman"/>
          <w:b/>
          <w:bCs/>
          <w:color w:val="000000" w:themeColor="text1"/>
          <w:sz w:val="28"/>
          <w:szCs w:val="28"/>
          <w:lang w:eastAsia="uk-UA"/>
        </w:rPr>
        <w:t xml:space="preserve"> та Поряд</w:t>
      </w:r>
      <w:r w:rsidR="00F618B0" w:rsidRPr="00004B5D">
        <w:rPr>
          <w:rFonts w:ascii="Times New Roman" w:eastAsia="Times New Roman" w:hAnsi="Times New Roman"/>
          <w:b/>
          <w:bCs/>
          <w:color w:val="000000" w:themeColor="text1"/>
          <w:sz w:val="28"/>
          <w:szCs w:val="28"/>
          <w:lang w:eastAsia="uk-UA"/>
        </w:rPr>
        <w:t>ку</w:t>
      </w:r>
      <w:r w:rsidR="00EE45B8" w:rsidRPr="00004B5D">
        <w:rPr>
          <w:rFonts w:ascii="Times New Roman" w:eastAsia="Times New Roman" w:hAnsi="Times New Roman"/>
          <w:b/>
          <w:bCs/>
          <w:color w:val="000000" w:themeColor="text1"/>
          <w:sz w:val="28"/>
          <w:szCs w:val="28"/>
          <w:lang w:eastAsia="uk-UA"/>
        </w:rPr>
        <w:t>,</w:t>
      </w:r>
      <w:r w:rsidRPr="00004B5D">
        <w:rPr>
          <w:rFonts w:ascii="Times New Roman" w:eastAsia="Times New Roman" w:hAnsi="Times New Roman"/>
          <w:b/>
          <w:bCs/>
          <w:color w:val="000000" w:themeColor="text1"/>
          <w:sz w:val="28"/>
          <w:szCs w:val="28"/>
          <w:lang w:eastAsia="uk-UA"/>
        </w:rPr>
        <w:t xml:space="preserve"> </w:t>
      </w:r>
      <w:r w:rsidR="005827FF" w:rsidRPr="00004B5D">
        <w:rPr>
          <w:rFonts w:ascii="Times New Roman" w:eastAsia="Times New Roman" w:hAnsi="Times New Roman"/>
          <w:b/>
          <w:bCs/>
          <w:color w:val="000000" w:themeColor="text1"/>
          <w:sz w:val="28"/>
          <w:szCs w:val="28"/>
          <w:lang w:eastAsia="uk-UA"/>
        </w:rPr>
        <w:t>її</w:t>
      </w:r>
      <w:r w:rsidR="0028320D" w:rsidRPr="00004B5D">
        <w:rPr>
          <w:rFonts w:ascii="Times New Roman" w:eastAsia="Times New Roman" w:hAnsi="Times New Roman"/>
          <w:b/>
          <w:bCs/>
          <w:color w:val="000000" w:themeColor="text1"/>
          <w:sz w:val="28"/>
          <w:szCs w:val="28"/>
          <w:lang w:eastAsia="uk-UA"/>
        </w:rPr>
        <w:t xml:space="preserve"> ведення</w:t>
      </w:r>
      <w:r w:rsidRPr="00004B5D">
        <w:rPr>
          <w:rFonts w:ascii="Times New Roman" w:eastAsia="Times New Roman" w:hAnsi="Times New Roman"/>
          <w:b/>
          <w:bCs/>
          <w:color w:val="000000" w:themeColor="text1"/>
          <w:sz w:val="28"/>
          <w:szCs w:val="28"/>
          <w:lang w:eastAsia="uk-UA"/>
        </w:rPr>
        <w:t>»</w:t>
      </w:r>
    </w:p>
    <w:p w:rsidR="0084206C" w:rsidRPr="00004B5D" w:rsidRDefault="0084206C" w:rsidP="00F85BCA">
      <w:pPr>
        <w:widowControl w:val="0"/>
        <w:spacing w:after="0" w:line="240" w:lineRule="auto"/>
        <w:ind w:firstLine="709"/>
        <w:jc w:val="both"/>
        <w:outlineLvl w:val="0"/>
        <w:rPr>
          <w:rFonts w:ascii="Times New Roman" w:hAnsi="Times New Roman"/>
          <w:color w:val="000000" w:themeColor="text1"/>
          <w:sz w:val="28"/>
          <w:szCs w:val="28"/>
        </w:rPr>
      </w:pPr>
    </w:p>
    <w:p w:rsidR="002968D8" w:rsidRPr="00004B5D" w:rsidRDefault="002968D8" w:rsidP="00443FBA">
      <w:pPr>
        <w:widowControl w:val="0"/>
        <w:spacing w:after="0" w:line="240" w:lineRule="auto"/>
        <w:ind w:firstLine="567"/>
        <w:jc w:val="both"/>
        <w:outlineLvl w:val="0"/>
        <w:rPr>
          <w:rFonts w:ascii="Times New Roman" w:hAnsi="Times New Roman"/>
          <w:b/>
          <w:color w:val="000000" w:themeColor="text1"/>
          <w:sz w:val="28"/>
          <w:szCs w:val="28"/>
        </w:rPr>
      </w:pPr>
      <w:r w:rsidRPr="00004B5D">
        <w:rPr>
          <w:rFonts w:ascii="Times New Roman" w:hAnsi="Times New Roman"/>
          <w:b/>
          <w:color w:val="000000" w:themeColor="text1"/>
          <w:sz w:val="28"/>
          <w:szCs w:val="28"/>
        </w:rPr>
        <w:t>І. Визначення проблеми</w:t>
      </w:r>
    </w:p>
    <w:p w:rsidR="00070DA5" w:rsidRPr="00004B5D" w:rsidRDefault="00070DA5" w:rsidP="00443FBA">
      <w:pPr>
        <w:widowControl w:val="0"/>
        <w:spacing w:after="0" w:line="240" w:lineRule="auto"/>
        <w:ind w:firstLine="567"/>
        <w:jc w:val="both"/>
        <w:outlineLvl w:val="0"/>
        <w:rPr>
          <w:rFonts w:ascii="Times New Roman" w:hAnsi="Times New Roman"/>
          <w:color w:val="000000" w:themeColor="text1"/>
          <w:sz w:val="28"/>
          <w:szCs w:val="28"/>
        </w:rPr>
      </w:pPr>
    </w:p>
    <w:p w:rsidR="008714C0" w:rsidRPr="00004B5D" w:rsidRDefault="00070DA5" w:rsidP="00443FBA">
      <w:pPr>
        <w:widowControl w:val="0"/>
        <w:spacing w:after="0" w:line="240" w:lineRule="auto"/>
        <w:ind w:firstLine="567"/>
        <w:jc w:val="both"/>
        <w:outlineLvl w:val="0"/>
        <w:rPr>
          <w:rFonts w:ascii="Times New Roman" w:hAnsi="Times New Roman"/>
          <w:color w:val="000000" w:themeColor="text1"/>
          <w:sz w:val="28"/>
          <w:szCs w:val="28"/>
        </w:rPr>
      </w:pPr>
      <w:r w:rsidRPr="00004B5D">
        <w:rPr>
          <w:rFonts w:ascii="Times New Roman" w:hAnsi="Times New Roman"/>
          <w:color w:val="000000" w:themeColor="text1"/>
          <w:sz w:val="28"/>
          <w:szCs w:val="28"/>
        </w:rPr>
        <w:t xml:space="preserve">Відповідно до </w:t>
      </w:r>
      <w:r w:rsidR="00E90E86" w:rsidRPr="00004B5D">
        <w:rPr>
          <w:rFonts w:ascii="Times New Roman" w:hAnsi="Times New Roman"/>
          <w:color w:val="000000" w:themeColor="text1"/>
          <w:sz w:val="28"/>
          <w:szCs w:val="28"/>
        </w:rPr>
        <w:t xml:space="preserve">вимог </w:t>
      </w:r>
      <w:r w:rsidRPr="00004B5D">
        <w:rPr>
          <w:rFonts w:ascii="Times New Roman" w:hAnsi="Times New Roman"/>
          <w:color w:val="000000" w:themeColor="text1"/>
          <w:sz w:val="28"/>
          <w:szCs w:val="28"/>
        </w:rPr>
        <w:t>пункту 177.10 статті 177 та пункту 178.6 статті 178 розділу ІV Податкового кодексу України (далі – Кодекс) фізичні особи – підприємці</w:t>
      </w:r>
      <w:r w:rsidR="00F618B0" w:rsidRPr="00004B5D">
        <w:rPr>
          <w:rFonts w:ascii="Times New Roman" w:hAnsi="Times New Roman"/>
          <w:color w:val="000000" w:themeColor="text1"/>
          <w:sz w:val="28"/>
          <w:szCs w:val="28"/>
        </w:rPr>
        <w:t xml:space="preserve"> </w:t>
      </w:r>
      <w:r w:rsidRPr="00004B5D">
        <w:rPr>
          <w:rFonts w:ascii="Times New Roman" w:hAnsi="Times New Roman"/>
          <w:color w:val="000000" w:themeColor="text1"/>
          <w:sz w:val="28"/>
          <w:szCs w:val="28"/>
        </w:rPr>
        <w:t>та фізичні особи, які провадять незалежну професійну діяльність</w:t>
      </w:r>
      <w:r w:rsidR="00931D49" w:rsidRPr="00004B5D">
        <w:rPr>
          <w:rFonts w:ascii="Times New Roman" w:hAnsi="Times New Roman"/>
          <w:color w:val="000000" w:themeColor="text1"/>
          <w:sz w:val="28"/>
          <w:szCs w:val="28"/>
        </w:rPr>
        <w:t>,</w:t>
      </w:r>
      <w:r w:rsidRPr="00004B5D">
        <w:rPr>
          <w:rFonts w:ascii="Times New Roman" w:hAnsi="Times New Roman"/>
          <w:color w:val="000000" w:themeColor="text1"/>
          <w:sz w:val="28"/>
          <w:szCs w:val="28"/>
        </w:rPr>
        <w:t xml:space="preserve"> зобов’язані вести облік доходів і витрат від такої діяльності. </w:t>
      </w:r>
    </w:p>
    <w:p w:rsidR="00070DA5" w:rsidRPr="00004B5D" w:rsidRDefault="00070DA5" w:rsidP="00443FBA">
      <w:pPr>
        <w:widowControl w:val="0"/>
        <w:spacing w:after="0" w:line="240" w:lineRule="auto"/>
        <w:ind w:firstLine="567"/>
        <w:jc w:val="both"/>
        <w:outlineLvl w:val="0"/>
        <w:rPr>
          <w:rFonts w:ascii="Times New Roman" w:hAnsi="Times New Roman"/>
          <w:color w:val="000000" w:themeColor="text1"/>
          <w:sz w:val="28"/>
          <w:szCs w:val="28"/>
        </w:rPr>
      </w:pPr>
      <w:r w:rsidRPr="00004B5D">
        <w:rPr>
          <w:rFonts w:ascii="Times New Roman" w:hAnsi="Times New Roman"/>
          <w:color w:val="000000" w:themeColor="text1"/>
          <w:sz w:val="28"/>
          <w:szCs w:val="28"/>
        </w:rPr>
        <w:t>На сьогодні фізичні особи – підприємці та фізичні особи, які провадять незалежну професійну діяльність</w:t>
      </w:r>
      <w:r w:rsidR="00931D49" w:rsidRPr="00004B5D">
        <w:rPr>
          <w:rFonts w:ascii="Times New Roman" w:hAnsi="Times New Roman"/>
          <w:color w:val="000000" w:themeColor="text1"/>
          <w:sz w:val="28"/>
          <w:szCs w:val="28"/>
        </w:rPr>
        <w:t>,</w:t>
      </w:r>
      <w:r w:rsidRPr="00004B5D">
        <w:rPr>
          <w:rFonts w:ascii="Times New Roman" w:hAnsi="Times New Roman"/>
          <w:color w:val="000000" w:themeColor="text1"/>
          <w:sz w:val="28"/>
          <w:szCs w:val="28"/>
        </w:rPr>
        <w:t xml:space="preserve"> для ведення обліку доходів і витрат використовують Книг</w:t>
      </w:r>
      <w:r w:rsidR="00BE5454" w:rsidRPr="00004B5D">
        <w:rPr>
          <w:rFonts w:ascii="Times New Roman" w:hAnsi="Times New Roman"/>
          <w:color w:val="000000" w:themeColor="text1"/>
          <w:sz w:val="28"/>
          <w:szCs w:val="28"/>
        </w:rPr>
        <w:t>у</w:t>
      </w:r>
      <w:r w:rsidRPr="00004B5D">
        <w:rPr>
          <w:rFonts w:ascii="Times New Roman" w:hAnsi="Times New Roman"/>
          <w:color w:val="000000" w:themeColor="text1"/>
          <w:sz w:val="28"/>
          <w:szCs w:val="28"/>
        </w:rPr>
        <w:t xml:space="preserve"> обліку доходів і витрат, яку ведуть фізичні особи</w:t>
      </w:r>
      <w:r w:rsidR="00931D49" w:rsidRPr="00004B5D">
        <w:rPr>
          <w:rFonts w:ascii="Times New Roman" w:hAnsi="Times New Roman"/>
          <w:color w:val="000000" w:themeColor="text1"/>
          <w:sz w:val="28"/>
          <w:szCs w:val="28"/>
        </w:rPr>
        <w:t xml:space="preserve"> – </w:t>
      </w:r>
      <w:r w:rsidRPr="00004B5D">
        <w:rPr>
          <w:rFonts w:ascii="Times New Roman" w:hAnsi="Times New Roman"/>
          <w:color w:val="000000" w:themeColor="text1"/>
          <w:sz w:val="28"/>
          <w:szCs w:val="28"/>
        </w:rPr>
        <w:t>підприємці</w:t>
      </w:r>
      <w:r w:rsidR="00F618B0" w:rsidRPr="00004B5D">
        <w:rPr>
          <w:rFonts w:ascii="Times New Roman" w:hAnsi="Times New Roman"/>
          <w:color w:val="000000" w:themeColor="text1"/>
          <w:sz w:val="28"/>
          <w:szCs w:val="28"/>
        </w:rPr>
        <w:t xml:space="preserve"> </w:t>
      </w:r>
      <w:r w:rsidRPr="00004B5D">
        <w:rPr>
          <w:rFonts w:ascii="Times New Roman" w:hAnsi="Times New Roman"/>
          <w:color w:val="000000" w:themeColor="text1"/>
          <w:sz w:val="28"/>
          <w:szCs w:val="28"/>
        </w:rPr>
        <w:t>і фізичні особи, які провадять незалежну професійну діяльність</w:t>
      </w:r>
      <w:r w:rsidR="00FD7252" w:rsidRPr="00004B5D">
        <w:rPr>
          <w:rFonts w:ascii="Times New Roman" w:hAnsi="Times New Roman"/>
          <w:color w:val="000000" w:themeColor="text1"/>
          <w:sz w:val="28"/>
          <w:szCs w:val="28"/>
        </w:rPr>
        <w:t xml:space="preserve"> (далі – Книга)</w:t>
      </w:r>
      <w:r w:rsidR="00BE5454" w:rsidRPr="00004B5D">
        <w:rPr>
          <w:rFonts w:ascii="Times New Roman" w:hAnsi="Times New Roman"/>
          <w:color w:val="000000" w:themeColor="text1"/>
          <w:sz w:val="28"/>
          <w:szCs w:val="28"/>
        </w:rPr>
        <w:t xml:space="preserve">. Форма Книги та </w:t>
      </w:r>
      <w:r w:rsidRPr="00004B5D">
        <w:rPr>
          <w:rFonts w:ascii="Times New Roman" w:hAnsi="Times New Roman"/>
          <w:color w:val="000000" w:themeColor="text1"/>
          <w:sz w:val="28"/>
          <w:szCs w:val="28"/>
        </w:rPr>
        <w:t>Порядок її ведення затверджені наказом Міністерства доходів і зборів України від 16.09.2013 № 481 (далі – наказ № 481) та зареєстрован</w:t>
      </w:r>
      <w:r w:rsidR="00931D49" w:rsidRPr="00004B5D">
        <w:rPr>
          <w:rFonts w:ascii="Times New Roman" w:hAnsi="Times New Roman"/>
          <w:color w:val="000000" w:themeColor="text1"/>
          <w:sz w:val="28"/>
          <w:szCs w:val="28"/>
        </w:rPr>
        <w:t>і</w:t>
      </w:r>
      <w:r w:rsidRPr="00004B5D">
        <w:rPr>
          <w:rFonts w:ascii="Times New Roman" w:hAnsi="Times New Roman"/>
          <w:color w:val="000000" w:themeColor="text1"/>
          <w:sz w:val="28"/>
          <w:szCs w:val="28"/>
        </w:rPr>
        <w:t xml:space="preserve"> в Міністерстві юстиції України 01.10.2013 за №</w:t>
      </w:r>
      <w:r w:rsidR="00931D49" w:rsidRPr="00004B5D">
        <w:rPr>
          <w:rFonts w:ascii="Times New Roman" w:hAnsi="Times New Roman"/>
          <w:color w:val="000000" w:themeColor="text1"/>
          <w:sz w:val="28"/>
          <w:szCs w:val="28"/>
        </w:rPr>
        <w:t xml:space="preserve"> </w:t>
      </w:r>
      <w:r w:rsidRPr="00004B5D">
        <w:rPr>
          <w:rFonts w:ascii="Times New Roman" w:hAnsi="Times New Roman"/>
          <w:color w:val="000000" w:themeColor="text1"/>
          <w:sz w:val="28"/>
          <w:szCs w:val="28"/>
        </w:rPr>
        <w:t>1686/24218.</w:t>
      </w:r>
      <w:r w:rsidR="00FD7252" w:rsidRPr="00004B5D">
        <w:rPr>
          <w:rFonts w:ascii="Times New Roman" w:hAnsi="Times New Roman"/>
          <w:color w:val="000000" w:themeColor="text1"/>
          <w:sz w:val="28"/>
          <w:szCs w:val="28"/>
        </w:rPr>
        <w:t xml:space="preserve"> </w:t>
      </w:r>
      <w:r w:rsidR="008714C0" w:rsidRPr="00004B5D">
        <w:rPr>
          <w:rFonts w:ascii="Times New Roman" w:hAnsi="Times New Roman"/>
          <w:color w:val="000000" w:themeColor="text1"/>
          <w:sz w:val="28"/>
          <w:szCs w:val="28"/>
        </w:rPr>
        <w:t>Для</w:t>
      </w:r>
      <w:r w:rsidR="00FD7252" w:rsidRPr="00004B5D">
        <w:rPr>
          <w:rFonts w:ascii="Times New Roman" w:hAnsi="Times New Roman"/>
          <w:color w:val="000000" w:themeColor="text1"/>
          <w:sz w:val="28"/>
          <w:szCs w:val="28"/>
        </w:rPr>
        <w:t xml:space="preserve"> ведення Книги у паперовому вигляді фізичні особи </w:t>
      </w:r>
      <w:r w:rsidR="002A022C" w:rsidRPr="00004B5D">
        <w:rPr>
          <w:rFonts w:ascii="Times New Roman" w:hAnsi="Times New Roman"/>
          <w:color w:val="000000" w:themeColor="text1"/>
          <w:sz w:val="28"/>
          <w:szCs w:val="28"/>
        </w:rPr>
        <w:t>–</w:t>
      </w:r>
      <w:r w:rsidR="00FD7252" w:rsidRPr="00004B5D">
        <w:rPr>
          <w:rFonts w:ascii="Times New Roman" w:hAnsi="Times New Roman"/>
          <w:color w:val="000000" w:themeColor="text1"/>
          <w:sz w:val="28"/>
          <w:szCs w:val="28"/>
        </w:rPr>
        <w:t xml:space="preserve"> підприємці подають до контролюючого органу за місцем </w:t>
      </w:r>
      <w:r w:rsidR="008F2E25" w:rsidRPr="00004B5D">
        <w:rPr>
          <w:rFonts w:ascii="Times New Roman" w:hAnsi="Times New Roman"/>
          <w:color w:val="000000" w:themeColor="text1"/>
          <w:sz w:val="28"/>
          <w:szCs w:val="28"/>
        </w:rPr>
        <w:t xml:space="preserve">свого </w:t>
      </w:r>
      <w:r w:rsidR="00FD7252" w:rsidRPr="00004B5D">
        <w:rPr>
          <w:rFonts w:ascii="Times New Roman" w:hAnsi="Times New Roman"/>
          <w:color w:val="000000" w:themeColor="text1"/>
          <w:sz w:val="28"/>
          <w:szCs w:val="28"/>
        </w:rPr>
        <w:t xml:space="preserve">обліку </w:t>
      </w:r>
      <w:r w:rsidR="00755A05" w:rsidRPr="00004B5D">
        <w:rPr>
          <w:rFonts w:ascii="Times New Roman" w:hAnsi="Times New Roman"/>
          <w:color w:val="000000" w:themeColor="text1"/>
          <w:sz w:val="28"/>
          <w:szCs w:val="28"/>
        </w:rPr>
        <w:t xml:space="preserve">прошнурований </w:t>
      </w:r>
      <w:r w:rsidR="00FD7252" w:rsidRPr="00004B5D">
        <w:rPr>
          <w:rFonts w:ascii="Times New Roman" w:hAnsi="Times New Roman"/>
          <w:color w:val="000000" w:themeColor="text1"/>
          <w:sz w:val="28"/>
          <w:szCs w:val="28"/>
        </w:rPr>
        <w:t>примірник Книги для її реєстрації.</w:t>
      </w:r>
    </w:p>
    <w:p w:rsidR="00B57F86" w:rsidRPr="00004B5D" w:rsidRDefault="00FD7252" w:rsidP="00443FBA">
      <w:pPr>
        <w:widowControl w:val="0"/>
        <w:spacing w:after="0" w:line="240" w:lineRule="auto"/>
        <w:ind w:firstLine="567"/>
        <w:jc w:val="both"/>
        <w:outlineLvl w:val="0"/>
        <w:rPr>
          <w:rFonts w:ascii="Times New Roman" w:hAnsi="Times New Roman"/>
          <w:color w:val="000000" w:themeColor="text1"/>
          <w:sz w:val="28"/>
          <w:szCs w:val="28"/>
        </w:rPr>
      </w:pPr>
      <w:r w:rsidRPr="00004B5D">
        <w:rPr>
          <w:rFonts w:ascii="Times New Roman" w:hAnsi="Times New Roman"/>
          <w:color w:val="000000" w:themeColor="text1"/>
          <w:sz w:val="28"/>
          <w:szCs w:val="28"/>
        </w:rPr>
        <w:t>Законом України від 14 липня 2020 року № 786-IX «Про внесення змін до Податкового кодексу України щодо функціонування електронного кабінету та спрощення роботи фізичних осіб підприємців» (далі – Закон № 786) внесені зміни до Кодексу в частині ведення обліку доходів і витрат фізични</w:t>
      </w:r>
      <w:r w:rsidR="000037A9" w:rsidRPr="00004B5D">
        <w:rPr>
          <w:rFonts w:ascii="Times New Roman" w:hAnsi="Times New Roman"/>
          <w:color w:val="000000" w:themeColor="text1"/>
          <w:sz w:val="28"/>
          <w:szCs w:val="28"/>
        </w:rPr>
        <w:t>ми</w:t>
      </w:r>
      <w:r w:rsidRPr="00004B5D">
        <w:rPr>
          <w:rFonts w:ascii="Times New Roman" w:hAnsi="Times New Roman"/>
          <w:color w:val="000000" w:themeColor="text1"/>
          <w:sz w:val="28"/>
          <w:szCs w:val="28"/>
        </w:rPr>
        <w:t xml:space="preserve"> ос</w:t>
      </w:r>
      <w:r w:rsidR="000037A9" w:rsidRPr="00004B5D">
        <w:rPr>
          <w:rFonts w:ascii="Times New Roman" w:hAnsi="Times New Roman"/>
          <w:color w:val="000000" w:themeColor="text1"/>
          <w:sz w:val="28"/>
          <w:szCs w:val="28"/>
        </w:rPr>
        <w:t>о</w:t>
      </w:r>
      <w:r w:rsidRPr="00004B5D">
        <w:rPr>
          <w:rFonts w:ascii="Times New Roman" w:hAnsi="Times New Roman"/>
          <w:color w:val="000000" w:themeColor="text1"/>
          <w:sz w:val="28"/>
          <w:szCs w:val="28"/>
        </w:rPr>
        <w:t>б</w:t>
      </w:r>
      <w:r w:rsidR="000037A9" w:rsidRPr="00004B5D">
        <w:rPr>
          <w:rFonts w:ascii="Times New Roman" w:hAnsi="Times New Roman"/>
          <w:color w:val="000000" w:themeColor="text1"/>
          <w:sz w:val="28"/>
          <w:szCs w:val="28"/>
        </w:rPr>
        <w:t>ами</w:t>
      </w:r>
      <w:r w:rsidRPr="00004B5D">
        <w:rPr>
          <w:rFonts w:ascii="Times New Roman" w:hAnsi="Times New Roman"/>
          <w:color w:val="000000" w:themeColor="text1"/>
          <w:sz w:val="28"/>
          <w:szCs w:val="28"/>
        </w:rPr>
        <w:t xml:space="preserve"> </w:t>
      </w:r>
      <w:r w:rsidR="00931D49" w:rsidRPr="00004B5D">
        <w:rPr>
          <w:rFonts w:ascii="Times New Roman" w:hAnsi="Times New Roman"/>
          <w:color w:val="000000" w:themeColor="text1"/>
          <w:sz w:val="28"/>
          <w:szCs w:val="28"/>
        </w:rPr>
        <w:t>–</w:t>
      </w:r>
      <w:r w:rsidRPr="00004B5D">
        <w:rPr>
          <w:rFonts w:ascii="Times New Roman" w:hAnsi="Times New Roman"/>
          <w:color w:val="000000" w:themeColor="text1"/>
          <w:sz w:val="28"/>
          <w:szCs w:val="28"/>
        </w:rPr>
        <w:t xml:space="preserve"> підприємц</w:t>
      </w:r>
      <w:r w:rsidR="000037A9" w:rsidRPr="00004B5D">
        <w:rPr>
          <w:rFonts w:ascii="Times New Roman" w:hAnsi="Times New Roman"/>
          <w:color w:val="000000" w:themeColor="text1"/>
          <w:sz w:val="28"/>
          <w:szCs w:val="28"/>
        </w:rPr>
        <w:t>ями</w:t>
      </w:r>
      <w:r w:rsidR="00450FD0" w:rsidRPr="00004B5D">
        <w:rPr>
          <w:rFonts w:ascii="Times New Roman" w:hAnsi="Times New Roman"/>
          <w:color w:val="000000" w:themeColor="text1"/>
          <w:sz w:val="28"/>
          <w:szCs w:val="28"/>
        </w:rPr>
        <w:t xml:space="preserve"> </w:t>
      </w:r>
      <w:r w:rsidR="008714C0" w:rsidRPr="00004B5D">
        <w:rPr>
          <w:rFonts w:ascii="Times New Roman" w:hAnsi="Times New Roman"/>
          <w:color w:val="000000" w:themeColor="text1"/>
          <w:sz w:val="28"/>
          <w:szCs w:val="28"/>
        </w:rPr>
        <w:t>та</w:t>
      </w:r>
      <w:r w:rsidRPr="00004B5D">
        <w:rPr>
          <w:rFonts w:ascii="Times New Roman" w:hAnsi="Times New Roman"/>
          <w:color w:val="000000" w:themeColor="text1"/>
          <w:sz w:val="28"/>
          <w:szCs w:val="28"/>
        </w:rPr>
        <w:t xml:space="preserve"> фізичн</w:t>
      </w:r>
      <w:r w:rsidR="008714C0" w:rsidRPr="00004B5D">
        <w:rPr>
          <w:rFonts w:ascii="Times New Roman" w:hAnsi="Times New Roman"/>
          <w:color w:val="000000" w:themeColor="text1"/>
          <w:sz w:val="28"/>
          <w:szCs w:val="28"/>
        </w:rPr>
        <w:t>и</w:t>
      </w:r>
      <w:r w:rsidR="000037A9" w:rsidRPr="00004B5D">
        <w:rPr>
          <w:rFonts w:ascii="Times New Roman" w:hAnsi="Times New Roman"/>
          <w:color w:val="000000" w:themeColor="text1"/>
          <w:sz w:val="28"/>
          <w:szCs w:val="28"/>
        </w:rPr>
        <w:t>ми</w:t>
      </w:r>
      <w:r w:rsidRPr="00004B5D">
        <w:rPr>
          <w:rFonts w:ascii="Times New Roman" w:hAnsi="Times New Roman"/>
          <w:color w:val="000000" w:themeColor="text1"/>
          <w:sz w:val="28"/>
          <w:szCs w:val="28"/>
        </w:rPr>
        <w:t xml:space="preserve"> ос</w:t>
      </w:r>
      <w:r w:rsidR="000037A9" w:rsidRPr="00004B5D">
        <w:rPr>
          <w:rFonts w:ascii="Times New Roman" w:hAnsi="Times New Roman"/>
          <w:color w:val="000000" w:themeColor="text1"/>
          <w:sz w:val="28"/>
          <w:szCs w:val="28"/>
        </w:rPr>
        <w:t>о</w:t>
      </w:r>
      <w:r w:rsidRPr="00004B5D">
        <w:rPr>
          <w:rFonts w:ascii="Times New Roman" w:hAnsi="Times New Roman"/>
          <w:color w:val="000000" w:themeColor="text1"/>
          <w:sz w:val="28"/>
          <w:szCs w:val="28"/>
        </w:rPr>
        <w:t>б</w:t>
      </w:r>
      <w:r w:rsidR="000037A9" w:rsidRPr="00004B5D">
        <w:rPr>
          <w:rFonts w:ascii="Times New Roman" w:hAnsi="Times New Roman"/>
          <w:color w:val="000000" w:themeColor="text1"/>
          <w:sz w:val="28"/>
          <w:szCs w:val="28"/>
        </w:rPr>
        <w:t>ами</w:t>
      </w:r>
      <w:r w:rsidRPr="00004B5D">
        <w:rPr>
          <w:rFonts w:ascii="Times New Roman" w:hAnsi="Times New Roman"/>
          <w:color w:val="000000" w:themeColor="text1"/>
          <w:sz w:val="28"/>
          <w:szCs w:val="28"/>
        </w:rPr>
        <w:t>, які провадять незалежну професійну діяльність</w:t>
      </w:r>
      <w:r w:rsidR="000037A9" w:rsidRPr="00004B5D">
        <w:rPr>
          <w:rFonts w:ascii="Times New Roman" w:hAnsi="Times New Roman"/>
          <w:color w:val="000000" w:themeColor="text1"/>
          <w:sz w:val="28"/>
          <w:szCs w:val="28"/>
        </w:rPr>
        <w:t xml:space="preserve">. </w:t>
      </w:r>
    </w:p>
    <w:p w:rsidR="00450FD0" w:rsidRPr="00004B5D" w:rsidRDefault="000037A9" w:rsidP="00443FBA">
      <w:pPr>
        <w:widowControl w:val="0"/>
        <w:spacing w:after="0" w:line="240" w:lineRule="auto"/>
        <w:ind w:firstLine="567"/>
        <w:jc w:val="both"/>
        <w:outlineLvl w:val="0"/>
        <w:rPr>
          <w:rFonts w:ascii="Times New Roman" w:hAnsi="Times New Roman"/>
          <w:color w:val="000000" w:themeColor="text1"/>
          <w:sz w:val="28"/>
          <w:szCs w:val="28"/>
        </w:rPr>
      </w:pPr>
      <w:r w:rsidRPr="00004B5D">
        <w:rPr>
          <w:rFonts w:ascii="Times New Roman" w:hAnsi="Times New Roman"/>
          <w:color w:val="000000" w:themeColor="text1"/>
          <w:sz w:val="28"/>
          <w:szCs w:val="28"/>
        </w:rPr>
        <w:t xml:space="preserve">Зокрема, </w:t>
      </w:r>
      <w:r w:rsidR="00FD7252" w:rsidRPr="00004B5D">
        <w:rPr>
          <w:rFonts w:ascii="Times New Roman" w:hAnsi="Times New Roman"/>
          <w:color w:val="000000" w:themeColor="text1"/>
          <w:sz w:val="28"/>
          <w:szCs w:val="28"/>
        </w:rPr>
        <w:t>передбачено, що з 01.01.</w:t>
      </w:r>
      <w:r w:rsidR="00954BAB" w:rsidRPr="00004B5D">
        <w:rPr>
          <w:rFonts w:ascii="Times New Roman" w:hAnsi="Times New Roman"/>
          <w:color w:val="000000" w:themeColor="text1"/>
          <w:sz w:val="28"/>
          <w:szCs w:val="28"/>
        </w:rPr>
        <w:t xml:space="preserve">2021 </w:t>
      </w:r>
      <w:r w:rsidR="00FD7252" w:rsidRPr="00004B5D">
        <w:rPr>
          <w:rFonts w:ascii="Times New Roman" w:hAnsi="Times New Roman"/>
          <w:color w:val="000000" w:themeColor="text1"/>
          <w:sz w:val="28"/>
          <w:szCs w:val="28"/>
        </w:rPr>
        <w:t>фізичні особи</w:t>
      </w:r>
      <w:r w:rsidR="00031D11" w:rsidRPr="00004B5D">
        <w:rPr>
          <w:rFonts w:ascii="Times New Roman" w:hAnsi="Times New Roman"/>
          <w:color w:val="000000" w:themeColor="text1"/>
          <w:sz w:val="28"/>
          <w:szCs w:val="28"/>
        </w:rPr>
        <w:t xml:space="preserve"> </w:t>
      </w:r>
      <w:r w:rsidR="00931D49" w:rsidRPr="00004B5D">
        <w:rPr>
          <w:rFonts w:ascii="Times New Roman" w:hAnsi="Times New Roman"/>
          <w:color w:val="000000" w:themeColor="text1"/>
          <w:sz w:val="28"/>
          <w:szCs w:val="28"/>
        </w:rPr>
        <w:t>–</w:t>
      </w:r>
      <w:r w:rsidR="00031D11" w:rsidRPr="00004B5D">
        <w:rPr>
          <w:rFonts w:ascii="Times New Roman" w:hAnsi="Times New Roman"/>
          <w:color w:val="000000" w:themeColor="text1"/>
          <w:sz w:val="28"/>
          <w:szCs w:val="28"/>
        </w:rPr>
        <w:t xml:space="preserve"> </w:t>
      </w:r>
      <w:r w:rsidR="00FD7252" w:rsidRPr="00004B5D">
        <w:rPr>
          <w:rFonts w:ascii="Times New Roman" w:hAnsi="Times New Roman"/>
          <w:color w:val="000000" w:themeColor="text1"/>
          <w:sz w:val="28"/>
          <w:szCs w:val="28"/>
        </w:rPr>
        <w:t>підприємці</w:t>
      </w:r>
      <w:r w:rsidRPr="00004B5D">
        <w:rPr>
          <w:rFonts w:ascii="Times New Roman" w:hAnsi="Times New Roman"/>
          <w:color w:val="000000" w:themeColor="text1"/>
          <w:sz w:val="28"/>
          <w:szCs w:val="28"/>
        </w:rPr>
        <w:t xml:space="preserve"> </w:t>
      </w:r>
      <w:r w:rsidR="00FD7252" w:rsidRPr="00004B5D">
        <w:rPr>
          <w:rFonts w:ascii="Times New Roman" w:hAnsi="Times New Roman"/>
          <w:color w:val="000000" w:themeColor="text1"/>
          <w:sz w:val="28"/>
          <w:szCs w:val="28"/>
        </w:rPr>
        <w:t>і фізичні особи, які провадять незалежну професійну діяльність</w:t>
      </w:r>
      <w:r w:rsidR="00B57F86" w:rsidRPr="00004B5D">
        <w:rPr>
          <w:rFonts w:ascii="Times New Roman" w:hAnsi="Times New Roman"/>
          <w:color w:val="000000" w:themeColor="text1"/>
          <w:sz w:val="28"/>
          <w:szCs w:val="28"/>
        </w:rPr>
        <w:t>,</w:t>
      </w:r>
      <w:r w:rsidR="00FD7252" w:rsidRPr="00004B5D">
        <w:rPr>
          <w:rFonts w:ascii="Times New Roman" w:hAnsi="Times New Roman"/>
          <w:color w:val="000000" w:themeColor="text1"/>
          <w:sz w:val="28"/>
          <w:szCs w:val="28"/>
        </w:rPr>
        <w:t xml:space="preserve"> зобов’язані вести облік доходів і витрат за </w:t>
      </w:r>
      <w:r w:rsidR="005827FF" w:rsidRPr="00004B5D">
        <w:rPr>
          <w:rFonts w:ascii="Times New Roman" w:hAnsi="Times New Roman"/>
          <w:color w:val="000000" w:themeColor="text1"/>
          <w:sz w:val="28"/>
          <w:szCs w:val="28"/>
        </w:rPr>
        <w:t>т</w:t>
      </w:r>
      <w:r w:rsidR="00FD7252" w:rsidRPr="00004B5D">
        <w:rPr>
          <w:rFonts w:ascii="Times New Roman" w:hAnsi="Times New Roman"/>
          <w:color w:val="000000" w:themeColor="text1"/>
          <w:sz w:val="28"/>
          <w:szCs w:val="28"/>
        </w:rPr>
        <w:t>иповою формою.</w:t>
      </w:r>
      <w:r w:rsidR="008714C0" w:rsidRPr="00004B5D">
        <w:rPr>
          <w:rFonts w:ascii="Times New Roman" w:hAnsi="Times New Roman"/>
          <w:color w:val="000000" w:themeColor="text1"/>
          <w:sz w:val="28"/>
          <w:szCs w:val="28"/>
        </w:rPr>
        <w:t xml:space="preserve"> </w:t>
      </w:r>
      <w:r w:rsidR="00FC73FD" w:rsidRPr="00004B5D">
        <w:rPr>
          <w:rFonts w:ascii="Times New Roman" w:hAnsi="Times New Roman"/>
          <w:color w:val="000000" w:themeColor="text1"/>
          <w:sz w:val="28"/>
          <w:szCs w:val="28"/>
        </w:rPr>
        <w:t xml:space="preserve">Облік доходів і витрат може вестися в паперовому та/або електронному  вигляді, у тому числі через електронний кабінет. </w:t>
      </w:r>
    </w:p>
    <w:p w:rsidR="00FD7252" w:rsidRPr="00004B5D" w:rsidRDefault="00C03C70" w:rsidP="00443FBA">
      <w:pPr>
        <w:widowControl w:val="0"/>
        <w:spacing w:after="0" w:line="240" w:lineRule="auto"/>
        <w:ind w:firstLine="567"/>
        <w:jc w:val="both"/>
        <w:outlineLvl w:val="0"/>
        <w:rPr>
          <w:rFonts w:ascii="Times New Roman" w:hAnsi="Times New Roman"/>
          <w:color w:val="000000" w:themeColor="text1"/>
          <w:sz w:val="28"/>
          <w:szCs w:val="28"/>
        </w:rPr>
      </w:pPr>
      <w:r w:rsidRPr="00004B5D">
        <w:rPr>
          <w:rFonts w:ascii="Times New Roman" w:hAnsi="Times New Roman"/>
          <w:color w:val="000000" w:themeColor="text1"/>
          <w:sz w:val="28"/>
          <w:szCs w:val="28"/>
        </w:rPr>
        <w:t xml:space="preserve">Типова форма обліку та порядок </w:t>
      </w:r>
      <w:r w:rsidR="005827FF" w:rsidRPr="00004B5D">
        <w:rPr>
          <w:rFonts w:ascii="Times New Roman" w:hAnsi="Times New Roman"/>
          <w:color w:val="000000" w:themeColor="text1"/>
          <w:sz w:val="28"/>
          <w:szCs w:val="28"/>
        </w:rPr>
        <w:t>її</w:t>
      </w:r>
      <w:r w:rsidRPr="00004B5D">
        <w:rPr>
          <w:rFonts w:ascii="Times New Roman" w:hAnsi="Times New Roman"/>
          <w:color w:val="000000" w:themeColor="text1"/>
          <w:sz w:val="28"/>
          <w:szCs w:val="28"/>
        </w:rPr>
        <w:t xml:space="preserve"> ведення визначаються центральним органом виконавчої влади, що забезпечує формування та реалізує державну фінансову політику. </w:t>
      </w:r>
    </w:p>
    <w:p w:rsidR="00C03C70" w:rsidRPr="00004B5D" w:rsidRDefault="00C03C70" w:rsidP="00443FBA">
      <w:pPr>
        <w:widowControl w:val="0"/>
        <w:spacing w:after="0" w:line="240" w:lineRule="auto"/>
        <w:ind w:firstLine="567"/>
        <w:jc w:val="both"/>
        <w:outlineLvl w:val="0"/>
        <w:rPr>
          <w:rFonts w:ascii="Times New Roman" w:hAnsi="Times New Roman"/>
          <w:color w:val="000000" w:themeColor="text1"/>
          <w:sz w:val="28"/>
          <w:szCs w:val="28"/>
        </w:rPr>
      </w:pPr>
      <w:r w:rsidRPr="00004B5D">
        <w:rPr>
          <w:rFonts w:ascii="Times New Roman" w:hAnsi="Times New Roman"/>
          <w:color w:val="000000" w:themeColor="text1"/>
          <w:sz w:val="28"/>
          <w:szCs w:val="28"/>
        </w:rPr>
        <w:t xml:space="preserve">Разом з тим норми щодо </w:t>
      </w:r>
      <w:r w:rsidR="00C5594F" w:rsidRPr="00004B5D">
        <w:rPr>
          <w:rFonts w:ascii="Times New Roman" w:hAnsi="Times New Roman"/>
          <w:color w:val="000000" w:themeColor="text1"/>
          <w:sz w:val="28"/>
          <w:szCs w:val="28"/>
        </w:rPr>
        <w:t xml:space="preserve">ведення обліку доходів та витрат у </w:t>
      </w:r>
      <w:r w:rsidRPr="00004B5D">
        <w:rPr>
          <w:rFonts w:ascii="Times New Roman" w:hAnsi="Times New Roman"/>
          <w:color w:val="000000" w:themeColor="text1"/>
          <w:sz w:val="28"/>
          <w:szCs w:val="28"/>
        </w:rPr>
        <w:t>форм</w:t>
      </w:r>
      <w:r w:rsidR="00C5594F" w:rsidRPr="00004B5D">
        <w:rPr>
          <w:rFonts w:ascii="Times New Roman" w:hAnsi="Times New Roman"/>
          <w:color w:val="000000" w:themeColor="text1"/>
          <w:sz w:val="28"/>
          <w:szCs w:val="28"/>
        </w:rPr>
        <w:t>і</w:t>
      </w:r>
      <w:r w:rsidRPr="00004B5D">
        <w:rPr>
          <w:rFonts w:ascii="Times New Roman" w:hAnsi="Times New Roman"/>
          <w:color w:val="000000" w:themeColor="text1"/>
          <w:sz w:val="28"/>
          <w:szCs w:val="28"/>
        </w:rPr>
        <w:t xml:space="preserve"> Книги, її порядку ведення Законом № 786 </w:t>
      </w:r>
      <w:r w:rsidR="00AA36BA" w:rsidRPr="00004B5D">
        <w:rPr>
          <w:rFonts w:ascii="Times New Roman" w:hAnsi="Times New Roman"/>
          <w:color w:val="000000" w:themeColor="text1"/>
          <w:sz w:val="28"/>
          <w:szCs w:val="28"/>
        </w:rPr>
        <w:t>виключено з Кодексу</w:t>
      </w:r>
      <w:r w:rsidRPr="00004B5D">
        <w:rPr>
          <w:rFonts w:ascii="Times New Roman" w:hAnsi="Times New Roman"/>
          <w:color w:val="000000" w:themeColor="text1"/>
          <w:sz w:val="28"/>
          <w:szCs w:val="28"/>
        </w:rPr>
        <w:t>.</w:t>
      </w:r>
    </w:p>
    <w:p w:rsidR="00C03C70" w:rsidRPr="00004B5D" w:rsidRDefault="00C03C70" w:rsidP="00443FBA">
      <w:pPr>
        <w:widowControl w:val="0"/>
        <w:spacing w:after="0" w:line="240" w:lineRule="auto"/>
        <w:ind w:firstLine="567"/>
        <w:jc w:val="both"/>
        <w:outlineLvl w:val="0"/>
        <w:rPr>
          <w:rFonts w:ascii="Times New Roman" w:hAnsi="Times New Roman"/>
          <w:color w:val="000000" w:themeColor="text1"/>
          <w:sz w:val="28"/>
          <w:szCs w:val="28"/>
        </w:rPr>
      </w:pPr>
      <w:r w:rsidRPr="00004B5D">
        <w:rPr>
          <w:rFonts w:ascii="Times New Roman" w:hAnsi="Times New Roman"/>
          <w:color w:val="000000" w:themeColor="text1"/>
          <w:sz w:val="28"/>
          <w:szCs w:val="28"/>
        </w:rPr>
        <w:t xml:space="preserve">Враховуючи викладене, виникла необхідність розроблення </w:t>
      </w:r>
      <w:r w:rsidR="005827FF" w:rsidRPr="00004B5D">
        <w:rPr>
          <w:rFonts w:ascii="Times New Roman" w:hAnsi="Times New Roman"/>
          <w:color w:val="000000" w:themeColor="text1"/>
          <w:sz w:val="28"/>
          <w:szCs w:val="28"/>
        </w:rPr>
        <w:t>т</w:t>
      </w:r>
      <w:r w:rsidRPr="00004B5D">
        <w:rPr>
          <w:rFonts w:ascii="Times New Roman" w:hAnsi="Times New Roman"/>
          <w:color w:val="000000" w:themeColor="text1"/>
          <w:sz w:val="28"/>
          <w:szCs w:val="28"/>
        </w:rPr>
        <w:t xml:space="preserve">ипової форми обліку доходів і витрат та порядок </w:t>
      </w:r>
      <w:r w:rsidR="005827FF" w:rsidRPr="00004B5D">
        <w:rPr>
          <w:rFonts w:ascii="Times New Roman" w:hAnsi="Times New Roman"/>
          <w:color w:val="000000" w:themeColor="text1"/>
          <w:sz w:val="28"/>
          <w:szCs w:val="28"/>
        </w:rPr>
        <w:t>її</w:t>
      </w:r>
      <w:r w:rsidRPr="00004B5D">
        <w:rPr>
          <w:rFonts w:ascii="Times New Roman" w:hAnsi="Times New Roman"/>
          <w:color w:val="000000" w:themeColor="text1"/>
          <w:sz w:val="28"/>
          <w:szCs w:val="28"/>
        </w:rPr>
        <w:t xml:space="preserve"> ведення.</w:t>
      </w:r>
    </w:p>
    <w:p w:rsidR="008F2E25" w:rsidRPr="00004B5D" w:rsidRDefault="00F964CA" w:rsidP="00450FD0">
      <w:pPr>
        <w:widowControl w:val="0"/>
        <w:spacing w:after="0" w:line="240" w:lineRule="auto"/>
        <w:ind w:firstLine="567"/>
        <w:jc w:val="both"/>
        <w:outlineLvl w:val="0"/>
        <w:rPr>
          <w:rFonts w:ascii="Times New Roman" w:hAnsi="Times New Roman"/>
          <w:color w:val="000000" w:themeColor="text1"/>
          <w:sz w:val="28"/>
          <w:szCs w:val="28"/>
        </w:rPr>
      </w:pPr>
      <w:r w:rsidRPr="00004B5D">
        <w:rPr>
          <w:rFonts w:ascii="Times New Roman" w:hAnsi="Times New Roman"/>
          <w:color w:val="000000" w:themeColor="text1"/>
          <w:sz w:val="28"/>
          <w:szCs w:val="28"/>
        </w:rPr>
        <w:t xml:space="preserve">З метою приведення у відповідність нормативно-правової бази Міністерства фінансів України </w:t>
      </w:r>
      <w:r w:rsidR="004326AF" w:rsidRPr="00004B5D">
        <w:rPr>
          <w:rFonts w:ascii="Times New Roman" w:hAnsi="Times New Roman"/>
          <w:color w:val="000000" w:themeColor="text1"/>
          <w:sz w:val="28"/>
          <w:szCs w:val="28"/>
        </w:rPr>
        <w:t>до</w:t>
      </w:r>
      <w:r w:rsidRPr="00004B5D">
        <w:rPr>
          <w:rFonts w:ascii="Times New Roman" w:hAnsi="Times New Roman"/>
          <w:color w:val="000000" w:themeColor="text1"/>
          <w:sz w:val="28"/>
          <w:szCs w:val="28"/>
        </w:rPr>
        <w:t xml:space="preserve"> </w:t>
      </w:r>
      <w:r w:rsidR="004326AF" w:rsidRPr="00004B5D">
        <w:rPr>
          <w:rFonts w:ascii="Times New Roman" w:hAnsi="Times New Roman"/>
          <w:color w:val="000000" w:themeColor="text1"/>
          <w:sz w:val="28"/>
          <w:szCs w:val="28"/>
        </w:rPr>
        <w:t xml:space="preserve">Кодексу та </w:t>
      </w:r>
      <w:r w:rsidRPr="00004B5D">
        <w:rPr>
          <w:rFonts w:ascii="Times New Roman" w:hAnsi="Times New Roman"/>
          <w:color w:val="000000" w:themeColor="text1"/>
          <w:sz w:val="28"/>
          <w:szCs w:val="28"/>
        </w:rPr>
        <w:t>Закон</w:t>
      </w:r>
      <w:r w:rsidR="004326AF" w:rsidRPr="00004B5D">
        <w:rPr>
          <w:rFonts w:ascii="Times New Roman" w:hAnsi="Times New Roman"/>
          <w:color w:val="000000" w:themeColor="text1"/>
          <w:sz w:val="28"/>
          <w:szCs w:val="28"/>
        </w:rPr>
        <w:t>у</w:t>
      </w:r>
      <w:r w:rsidRPr="00004B5D">
        <w:rPr>
          <w:rFonts w:ascii="Times New Roman" w:hAnsi="Times New Roman"/>
          <w:color w:val="000000" w:themeColor="text1"/>
          <w:sz w:val="28"/>
          <w:szCs w:val="28"/>
        </w:rPr>
        <w:t xml:space="preserve"> № 786 Міністерством фінансів України за участю Державної податкової служби України розроблений п</w:t>
      </w:r>
      <w:r w:rsidR="00A85658" w:rsidRPr="00004B5D">
        <w:rPr>
          <w:rFonts w:ascii="Times New Roman" w:hAnsi="Times New Roman"/>
          <w:color w:val="000000" w:themeColor="text1"/>
          <w:sz w:val="28"/>
          <w:szCs w:val="28"/>
        </w:rPr>
        <w:t>ро</w:t>
      </w:r>
      <w:r w:rsidR="00585708" w:rsidRPr="00004B5D">
        <w:rPr>
          <w:rFonts w:ascii="Times New Roman" w:hAnsi="Times New Roman"/>
          <w:color w:val="000000" w:themeColor="text1"/>
          <w:sz w:val="28"/>
          <w:szCs w:val="28"/>
        </w:rPr>
        <w:t>е</w:t>
      </w:r>
      <w:r w:rsidR="00A85658" w:rsidRPr="00004B5D">
        <w:rPr>
          <w:rFonts w:ascii="Times New Roman" w:hAnsi="Times New Roman"/>
          <w:color w:val="000000" w:themeColor="text1"/>
          <w:sz w:val="28"/>
          <w:szCs w:val="28"/>
        </w:rPr>
        <w:t xml:space="preserve">кт наказу Міністерства фінансів України </w:t>
      </w:r>
      <w:r w:rsidR="00D87559" w:rsidRPr="00004B5D">
        <w:rPr>
          <w:rFonts w:ascii="Times New Roman" w:hAnsi="Times New Roman"/>
          <w:color w:val="000000" w:themeColor="text1"/>
          <w:sz w:val="28"/>
          <w:szCs w:val="28"/>
        </w:rPr>
        <w:t>«</w:t>
      </w:r>
      <w:r w:rsidR="004370CE" w:rsidRPr="00004B5D">
        <w:rPr>
          <w:rFonts w:ascii="Times New Roman" w:hAnsi="Times New Roman"/>
          <w:color w:val="000000" w:themeColor="text1"/>
          <w:sz w:val="28"/>
          <w:szCs w:val="28"/>
        </w:rPr>
        <w:t xml:space="preserve">Про затвердження </w:t>
      </w:r>
      <w:r w:rsidR="005827FF" w:rsidRPr="00004B5D">
        <w:rPr>
          <w:rFonts w:ascii="Times New Roman" w:hAnsi="Times New Roman"/>
          <w:color w:val="000000" w:themeColor="text1"/>
          <w:sz w:val="28"/>
          <w:szCs w:val="28"/>
        </w:rPr>
        <w:t>т</w:t>
      </w:r>
      <w:r w:rsidR="004370CE" w:rsidRPr="00004B5D">
        <w:rPr>
          <w:rFonts w:ascii="Times New Roman" w:hAnsi="Times New Roman"/>
          <w:color w:val="000000" w:themeColor="text1"/>
          <w:sz w:val="28"/>
          <w:szCs w:val="28"/>
        </w:rPr>
        <w:t>ипової форми, за якою здійснюється облік доходів і витрат фізичними особами</w:t>
      </w:r>
      <w:r w:rsidR="00931D49" w:rsidRPr="00004B5D">
        <w:rPr>
          <w:rFonts w:ascii="Times New Roman" w:hAnsi="Times New Roman"/>
          <w:color w:val="000000" w:themeColor="text1"/>
          <w:sz w:val="28"/>
          <w:szCs w:val="28"/>
        </w:rPr>
        <w:t xml:space="preserve"> – </w:t>
      </w:r>
      <w:r w:rsidR="004370CE" w:rsidRPr="00004B5D">
        <w:rPr>
          <w:rFonts w:ascii="Times New Roman" w:hAnsi="Times New Roman"/>
          <w:color w:val="000000" w:themeColor="text1"/>
          <w:sz w:val="28"/>
          <w:szCs w:val="28"/>
        </w:rPr>
        <w:t>підприємцями</w:t>
      </w:r>
      <w:r w:rsidR="00F618B0" w:rsidRPr="00004B5D">
        <w:rPr>
          <w:rFonts w:ascii="Times New Roman" w:hAnsi="Times New Roman"/>
          <w:color w:val="000000" w:themeColor="text1"/>
          <w:sz w:val="28"/>
          <w:szCs w:val="28"/>
        </w:rPr>
        <w:t xml:space="preserve"> </w:t>
      </w:r>
      <w:r w:rsidR="004370CE" w:rsidRPr="00004B5D">
        <w:rPr>
          <w:rFonts w:ascii="Times New Roman" w:hAnsi="Times New Roman"/>
          <w:color w:val="000000" w:themeColor="text1"/>
          <w:sz w:val="28"/>
          <w:szCs w:val="28"/>
        </w:rPr>
        <w:t xml:space="preserve">і фізичними особами, які провадять незалежну професійну діяльність та Порядок </w:t>
      </w:r>
      <w:r w:rsidR="005827FF" w:rsidRPr="00004B5D">
        <w:rPr>
          <w:rFonts w:ascii="Times New Roman" w:hAnsi="Times New Roman"/>
          <w:color w:val="000000" w:themeColor="text1"/>
          <w:sz w:val="28"/>
          <w:szCs w:val="28"/>
        </w:rPr>
        <w:t>її</w:t>
      </w:r>
      <w:r w:rsidR="004370CE" w:rsidRPr="00004B5D">
        <w:rPr>
          <w:rFonts w:ascii="Times New Roman" w:hAnsi="Times New Roman"/>
          <w:color w:val="000000" w:themeColor="text1"/>
          <w:sz w:val="28"/>
          <w:szCs w:val="28"/>
        </w:rPr>
        <w:t xml:space="preserve"> </w:t>
      </w:r>
      <w:r w:rsidR="00784482" w:rsidRPr="00004B5D">
        <w:rPr>
          <w:rFonts w:ascii="Times New Roman" w:hAnsi="Times New Roman"/>
          <w:color w:val="000000" w:themeColor="text1"/>
          <w:sz w:val="28"/>
          <w:szCs w:val="28"/>
        </w:rPr>
        <w:t>ведення</w:t>
      </w:r>
      <w:r w:rsidR="00D87559" w:rsidRPr="00004B5D">
        <w:rPr>
          <w:rFonts w:ascii="Times New Roman" w:hAnsi="Times New Roman"/>
          <w:color w:val="000000" w:themeColor="text1"/>
          <w:sz w:val="28"/>
          <w:szCs w:val="28"/>
        </w:rPr>
        <w:t>»</w:t>
      </w:r>
      <w:r w:rsidR="00A85658" w:rsidRPr="00004B5D">
        <w:rPr>
          <w:rFonts w:ascii="Times New Roman" w:hAnsi="Times New Roman"/>
          <w:color w:val="000000" w:themeColor="text1"/>
          <w:sz w:val="28"/>
          <w:szCs w:val="28"/>
        </w:rPr>
        <w:t xml:space="preserve"> (далі – про</w:t>
      </w:r>
      <w:r w:rsidR="00585708" w:rsidRPr="00004B5D">
        <w:rPr>
          <w:rFonts w:ascii="Times New Roman" w:hAnsi="Times New Roman"/>
          <w:color w:val="000000" w:themeColor="text1"/>
          <w:sz w:val="28"/>
          <w:szCs w:val="28"/>
        </w:rPr>
        <w:t>е</w:t>
      </w:r>
      <w:r w:rsidR="00A85658" w:rsidRPr="00004B5D">
        <w:rPr>
          <w:rFonts w:ascii="Times New Roman" w:hAnsi="Times New Roman"/>
          <w:color w:val="000000" w:themeColor="text1"/>
          <w:sz w:val="28"/>
          <w:szCs w:val="28"/>
        </w:rPr>
        <w:t>кт наказу)</w:t>
      </w:r>
      <w:r w:rsidR="00450FD0" w:rsidRPr="00004B5D">
        <w:rPr>
          <w:rFonts w:ascii="Times New Roman" w:hAnsi="Times New Roman"/>
          <w:color w:val="000000" w:themeColor="text1"/>
          <w:sz w:val="28"/>
          <w:szCs w:val="28"/>
        </w:rPr>
        <w:t xml:space="preserve">. </w:t>
      </w:r>
    </w:p>
    <w:p w:rsidR="008F2E25" w:rsidRPr="00004B5D" w:rsidRDefault="008F2E25" w:rsidP="008F2E25">
      <w:pPr>
        <w:widowControl w:val="0"/>
        <w:spacing w:after="0" w:line="240" w:lineRule="auto"/>
        <w:ind w:firstLine="567"/>
        <w:jc w:val="both"/>
        <w:outlineLvl w:val="0"/>
        <w:rPr>
          <w:rFonts w:ascii="Times New Roman" w:hAnsi="Times New Roman"/>
          <w:color w:val="000000" w:themeColor="text1"/>
          <w:sz w:val="28"/>
          <w:szCs w:val="28"/>
        </w:rPr>
      </w:pPr>
      <w:r w:rsidRPr="00004B5D">
        <w:rPr>
          <w:rFonts w:ascii="Times New Roman" w:hAnsi="Times New Roman"/>
          <w:color w:val="000000" w:themeColor="text1"/>
          <w:sz w:val="28"/>
          <w:szCs w:val="28"/>
        </w:rPr>
        <w:t>Про</w:t>
      </w:r>
      <w:r w:rsidR="00585708" w:rsidRPr="00004B5D">
        <w:rPr>
          <w:rFonts w:ascii="Times New Roman" w:hAnsi="Times New Roman"/>
          <w:color w:val="000000" w:themeColor="text1"/>
          <w:sz w:val="28"/>
          <w:szCs w:val="28"/>
        </w:rPr>
        <w:t>е</w:t>
      </w:r>
      <w:r w:rsidRPr="00004B5D">
        <w:rPr>
          <w:rFonts w:ascii="Times New Roman" w:hAnsi="Times New Roman"/>
          <w:color w:val="000000" w:themeColor="text1"/>
          <w:sz w:val="28"/>
          <w:szCs w:val="28"/>
        </w:rPr>
        <w:t xml:space="preserve">ктом наказу </w:t>
      </w:r>
      <w:r w:rsidR="00450FD0" w:rsidRPr="00004B5D">
        <w:rPr>
          <w:rFonts w:ascii="Times New Roman" w:hAnsi="Times New Roman"/>
          <w:color w:val="000000" w:themeColor="text1"/>
          <w:sz w:val="28"/>
          <w:szCs w:val="28"/>
        </w:rPr>
        <w:t xml:space="preserve">пропонується </w:t>
      </w:r>
      <w:r w:rsidRPr="00004B5D">
        <w:rPr>
          <w:rFonts w:ascii="Times New Roman" w:hAnsi="Times New Roman"/>
          <w:color w:val="000000" w:themeColor="text1"/>
          <w:sz w:val="28"/>
          <w:szCs w:val="28"/>
        </w:rPr>
        <w:t>затверд</w:t>
      </w:r>
      <w:r w:rsidR="00450FD0" w:rsidRPr="00004B5D">
        <w:rPr>
          <w:rFonts w:ascii="Times New Roman" w:hAnsi="Times New Roman"/>
          <w:color w:val="000000" w:themeColor="text1"/>
          <w:sz w:val="28"/>
          <w:szCs w:val="28"/>
        </w:rPr>
        <w:t>и</w:t>
      </w:r>
      <w:r w:rsidRPr="00004B5D">
        <w:rPr>
          <w:rFonts w:ascii="Times New Roman" w:hAnsi="Times New Roman"/>
          <w:color w:val="000000" w:themeColor="text1"/>
          <w:sz w:val="28"/>
          <w:szCs w:val="28"/>
        </w:rPr>
        <w:t>т</w:t>
      </w:r>
      <w:r w:rsidR="00450FD0" w:rsidRPr="00004B5D">
        <w:rPr>
          <w:rFonts w:ascii="Times New Roman" w:hAnsi="Times New Roman"/>
          <w:color w:val="000000" w:themeColor="text1"/>
          <w:sz w:val="28"/>
          <w:szCs w:val="28"/>
        </w:rPr>
        <w:t>и</w:t>
      </w:r>
      <w:r w:rsidR="00DC717E" w:rsidRPr="00004B5D">
        <w:rPr>
          <w:rFonts w:ascii="Times New Roman" w:hAnsi="Times New Roman"/>
          <w:color w:val="000000" w:themeColor="text1"/>
          <w:sz w:val="28"/>
          <w:szCs w:val="28"/>
        </w:rPr>
        <w:t xml:space="preserve"> ти</w:t>
      </w:r>
      <w:r w:rsidRPr="00004B5D">
        <w:rPr>
          <w:rFonts w:ascii="Times New Roman" w:hAnsi="Times New Roman"/>
          <w:color w:val="000000" w:themeColor="text1"/>
          <w:sz w:val="28"/>
          <w:szCs w:val="28"/>
        </w:rPr>
        <w:t>пов</w:t>
      </w:r>
      <w:r w:rsidR="00843863" w:rsidRPr="00004B5D">
        <w:rPr>
          <w:rFonts w:ascii="Times New Roman" w:hAnsi="Times New Roman"/>
          <w:color w:val="000000" w:themeColor="text1"/>
          <w:sz w:val="28"/>
          <w:szCs w:val="28"/>
        </w:rPr>
        <w:t>у</w:t>
      </w:r>
      <w:r w:rsidRPr="00004B5D">
        <w:rPr>
          <w:rFonts w:ascii="Times New Roman" w:hAnsi="Times New Roman"/>
          <w:color w:val="000000" w:themeColor="text1"/>
          <w:sz w:val="28"/>
          <w:szCs w:val="28"/>
        </w:rPr>
        <w:t xml:space="preserve"> форм</w:t>
      </w:r>
      <w:r w:rsidR="00843863" w:rsidRPr="00004B5D">
        <w:rPr>
          <w:rFonts w:ascii="Times New Roman" w:hAnsi="Times New Roman"/>
          <w:color w:val="000000" w:themeColor="text1"/>
          <w:sz w:val="28"/>
          <w:szCs w:val="28"/>
        </w:rPr>
        <w:t>у</w:t>
      </w:r>
      <w:r w:rsidRPr="00004B5D">
        <w:rPr>
          <w:rFonts w:ascii="Times New Roman" w:hAnsi="Times New Roman"/>
          <w:color w:val="000000" w:themeColor="text1"/>
          <w:sz w:val="28"/>
          <w:szCs w:val="28"/>
        </w:rPr>
        <w:t>, за якою здійсню</w:t>
      </w:r>
      <w:r w:rsidR="00843863" w:rsidRPr="00004B5D">
        <w:rPr>
          <w:rFonts w:ascii="Times New Roman" w:hAnsi="Times New Roman"/>
          <w:color w:val="000000" w:themeColor="text1"/>
          <w:sz w:val="28"/>
          <w:szCs w:val="28"/>
        </w:rPr>
        <w:t>ватиметься</w:t>
      </w:r>
      <w:r w:rsidRPr="00004B5D">
        <w:rPr>
          <w:rFonts w:ascii="Times New Roman" w:hAnsi="Times New Roman"/>
          <w:color w:val="000000" w:themeColor="text1"/>
          <w:sz w:val="28"/>
          <w:szCs w:val="28"/>
        </w:rPr>
        <w:t xml:space="preserve"> облік доходів і витрат, та порядок ведення такого обліку для відповідних категорій самозайнятих осіб. </w:t>
      </w:r>
    </w:p>
    <w:p w:rsidR="008F2E25" w:rsidRPr="00004B5D" w:rsidRDefault="008F2E25" w:rsidP="008F2E25">
      <w:pPr>
        <w:widowControl w:val="0"/>
        <w:spacing w:after="0" w:line="240" w:lineRule="auto"/>
        <w:ind w:firstLine="567"/>
        <w:jc w:val="both"/>
        <w:outlineLvl w:val="0"/>
        <w:rPr>
          <w:rFonts w:ascii="Times New Roman" w:hAnsi="Times New Roman"/>
          <w:color w:val="000000" w:themeColor="text1"/>
          <w:sz w:val="28"/>
          <w:szCs w:val="28"/>
        </w:rPr>
      </w:pPr>
      <w:r w:rsidRPr="00004B5D">
        <w:rPr>
          <w:rFonts w:ascii="Times New Roman" w:hAnsi="Times New Roman"/>
          <w:color w:val="000000" w:themeColor="text1"/>
          <w:sz w:val="28"/>
          <w:szCs w:val="28"/>
        </w:rPr>
        <w:t>Водночас про</w:t>
      </w:r>
      <w:r w:rsidR="00585708" w:rsidRPr="00004B5D">
        <w:rPr>
          <w:rFonts w:ascii="Times New Roman" w:hAnsi="Times New Roman"/>
          <w:color w:val="000000" w:themeColor="text1"/>
          <w:sz w:val="28"/>
          <w:szCs w:val="28"/>
        </w:rPr>
        <w:t>е</w:t>
      </w:r>
      <w:r w:rsidRPr="00004B5D">
        <w:rPr>
          <w:rFonts w:ascii="Times New Roman" w:hAnsi="Times New Roman"/>
          <w:color w:val="000000" w:themeColor="text1"/>
          <w:sz w:val="28"/>
          <w:szCs w:val="28"/>
        </w:rPr>
        <w:t>кт наказу передбачає визнання таким, що втратив чинність, наказ</w:t>
      </w:r>
      <w:r w:rsidR="00931D49" w:rsidRPr="00004B5D">
        <w:rPr>
          <w:rFonts w:ascii="Times New Roman" w:hAnsi="Times New Roman"/>
          <w:color w:val="000000" w:themeColor="text1"/>
          <w:sz w:val="28"/>
          <w:szCs w:val="28"/>
        </w:rPr>
        <w:t>у</w:t>
      </w:r>
      <w:r w:rsidRPr="00004B5D">
        <w:rPr>
          <w:rFonts w:ascii="Times New Roman" w:hAnsi="Times New Roman"/>
          <w:color w:val="000000" w:themeColor="text1"/>
          <w:sz w:val="28"/>
          <w:szCs w:val="28"/>
        </w:rPr>
        <w:t xml:space="preserve"> № 481.</w:t>
      </w:r>
    </w:p>
    <w:p w:rsidR="008F2E25" w:rsidRPr="00004B5D" w:rsidRDefault="008F2E25" w:rsidP="008F2E25">
      <w:pPr>
        <w:widowControl w:val="0"/>
        <w:spacing w:after="0" w:line="240" w:lineRule="auto"/>
        <w:ind w:firstLine="567"/>
        <w:jc w:val="both"/>
        <w:outlineLvl w:val="0"/>
        <w:rPr>
          <w:rFonts w:ascii="Times New Roman" w:hAnsi="Times New Roman"/>
          <w:color w:val="000000" w:themeColor="text1"/>
          <w:sz w:val="28"/>
          <w:szCs w:val="28"/>
        </w:rPr>
      </w:pPr>
      <w:r w:rsidRPr="00004B5D">
        <w:rPr>
          <w:rFonts w:ascii="Times New Roman" w:hAnsi="Times New Roman"/>
          <w:color w:val="000000" w:themeColor="text1"/>
          <w:sz w:val="28"/>
          <w:szCs w:val="28"/>
        </w:rPr>
        <w:t xml:space="preserve">У </w:t>
      </w:r>
      <w:r w:rsidR="00DC717E" w:rsidRPr="00004B5D">
        <w:rPr>
          <w:rFonts w:ascii="Times New Roman" w:hAnsi="Times New Roman"/>
          <w:color w:val="000000" w:themeColor="text1"/>
          <w:sz w:val="28"/>
          <w:szCs w:val="28"/>
        </w:rPr>
        <w:t>т</w:t>
      </w:r>
      <w:r w:rsidRPr="00004B5D">
        <w:rPr>
          <w:rFonts w:ascii="Times New Roman" w:hAnsi="Times New Roman"/>
          <w:color w:val="000000" w:themeColor="text1"/>
          <w:sz w:val="28"/>
          <w:szCs w:val="28"/>
        </w:rPr>
        <w:t>иповій формі враховано наявність обов’язкових відомостей, визначених у  статтях 177 та 178 Кодексу.</w:t>
      </w:r>
    </w:p>
    <w:p w:rsidR="008F2E25" w:rsidRPr="00004B5D" w:rsidRDefault="008F2E25" w:rsidP="008F2E25">
      <w:pPr>
        <w:widowControl w:val="0"/>
        <w:spacing w:after="0" w:line="240" w:lineRule="auto"/>
        <w:ind w:firstLine="567"/>
        <w:jc w:val="both"/>
        <w:outlineLvl w:val="0"/>
        <w:rPr>
          <w:rFonts w:ascii="Times New Roman" w:hAnsi="Times New Roman"/>
          <w:color w:val="000000" w:themeColor="text1"/>
          <w:sz w:val="28"/>
          <w:szCs w:val="28"/>
        </w:rPr>
      </w:pPr>
      <w:r w:rsidRPr="00004B5D">
        <w:rPr>
          <w:rFonts w:ascii="Times New Roman" w:hAnsi="Times New Roman"/>
          <w:color w:val="000000" w:themeColor="text1"/>
          <w:sz w:val="28"/>
          <w:szCs w:val="28"/>
        </w:rPr>
        <w:t>Крім того, у про</w:t>
      </w:r>
      <w:r w:rsidR="00585708" w:rsidRPr="00004B5D">
        <w:rPr>
          <w:rFonts w:ascii="Times New Roman" w:hAnsi="Times New Roman"/>
          <w:color w:val="000000" w:themeColor="text1"/>
          <w:sz w:val="28"/>
          <w:szCs w:val="28"/>
        </w:rPr>
        <w:t>е</w:t>
      </w:r>
      <w:r w:rsidRPr="00004B5D">
        <w:rPr>
          <w:rFonts w:ascii="Times New Roman" w:hAnsi="Times New Roman"/>
          <w:color w:val="000000" w:themeColor="text1"/>
          <w:sz w:val="28"/>
          <w:szCs w:val="28"/>
        </w:rPr>
        <w:t xml:space="preserve">кті наказу пропонується забезпечити реалізацію окремих положень Кодексу для фізичних осіб – підприємців </w:t>
      </w:r>
      <w:r w:rsidR="00931D49" w:rsidRPr="00004B5D">
        <w:rPr>
          <w:rFonts w:ascii="Times New Roman" w:hAnsi="Times New Roman"/>
          <w:color w:val="000000" w:themeColor="text1"/>
          <w:sz w:val="28"/>
          <w:szCs w:val="28"/>
        </w:rPr>
        <w:t xml:space="preserve">у </w:t>
      </w:r>
      <w:r w:rsidR="00A14496" w:rsidRPr="00004B5D">
        <w:rPr>
          <w:rFonts w:ascii="Times New Roman" w:hAnsi="Times New Roman"/>
          <w:color w:val="000000" w:themeColor="text1"/>
          <w:sz w:val="28"/>
          <w:szCs w:val="28"/>
        </w:rPr>
        <w:t>частині</w:t>
      </w:r>
      <w:r w:rsidRPr="00004B5D">
        <w:rPr>
          <w:rFonts w:ascii="Times New Roman" w:hAnsi="Times New Roman"/>
          <w:color w:val="000000" w:themeColor="text1"/>
          <w:sz w:val="28"/>
          <w:szCs w:val="28"/>
        </w:rPr>
        <w:t xml:space="preserve"> включення до складу витрат амортизаційних відрахувань з веденням їх обліку та відображенням у </w:t>
      </w:r>
      <w:r w:rsidR="00DC717E" w:rsidRPr="00004B5D">
        <w:rPr>
          <w:rFonts w:ascii="Times New Roman" w:hAnsi="Times New Roman"/>
          <w:color w:val="000000" w:themeColor="text1"/>
          <w:sz w:val="28"/>
          <w:szCs w:val="28"/>
        </w:rPr>
        <w:t>т</w:t>
      </w:r>
      <w:r w:rsidRPr="00004B5D">
        <w:rPr>
          <w:rFonts w:ascii="Times New Roman" w:hAnsi="Times New Roman"/>
          <w:color w:val="000000" w:themeColor="text1"/>
          <w:sz w:val="28"/>
          <w:szCs w:val="28"/>
        </w:rPr>
        <w:t xml:space="preserve">иповій формі, що дасть </w:t>
      </w:r>
      <w:r w:rsidR="00931D49" w:rsidRPr="00004B5D">
        <w:rPr>
          <w:rFonts w:ascii="Times New Roman" w:hAnsi="Times New Roman"/>
          <w:color w:val="000000" w:themeColor="text1"/>
          <w:sz w:val="28"/>
          <w:szCs w:val="28"/>
        </w:rPr>
        <w:t xml:space="preserve">змогу </w:t>
      </w:r>
      <w:r w:rsidRPr="00004B5D">
        <w:rPr>
          <w:rFonts w:ascii="Times New Roman" w:hAnsi="Times New Roman"/>
          <w:color w:val="000000" w:themeColor="text1"/>
          <w:sz w:val="28"/>
          <w:szCs w:val="28"/>
        </w:rPr>
        <w:t>платнику податку реалізувати свої законодавчі права</w:t>
      </w:r>
      <w:r w:rsidR="00931D49" w:rsidRPr="00004B5D">
        <w:rPr>
          <w:rFonts w:ascii="Times New Roman" w:hAnsi="Times New Roman"/>
          <w:color w:val="000000" w:themeColor="text1"/>
          <w:sz w:val="28"/>
          <w:szCs w:val="28"/>
        </w:rPr>
        <w:t>,</w:t>
      </w:r>
      <w:r w:rsidRPr="00004B5D">
        <w:rPr>
          <w:rFonts w:ascii="Times New Roman" w:hAnsi="Times New Roman"/>
          <w:color w:val="000000" w:themeColor="text1"/>
          <w:sz w:val="28"/>
          <w:szCs w:val="28"/>
        </w:rPr>
        <w:t xml:space="preserve"> а контролюючим органам</w:t>
      </w:r>
      <w:r w:rsidR="00931D49" w:rsidRPr="00004B5D">
        <w:rPr>
          <w:rFonts w:ascii="Times New Roman" w:hAnsi="Times New Roman"/>
          <w:color w:val="000000" w:themeColor="text1"/>
          <w:sz w:val="28"/>
          <w:szCs w:val="28"/>
        </w:rPr>
        <w:t xml:space="preserve"> –</w:t>
      </w:r>
      <w:r w:rsidRPr="00004B5D">
        <w:rPr>
          <w:rFonts w:ascii="Times New Roman" w:hAnsi="Times New Roman"/>
          <w:color w:val="000000" w:themeColor="text1"/>
          <w:sz w:val="28"/>
          <w:szCs w:val="28"/>
        </w:rPr>
        <w:t xml:space="preserve"> покращити рівень адміністрування податків для вказаної категорії платників.</w:t>
      </w:r>
    </w:p>
    <w:p w:rsidR="00E678CC" w:rsidRPr="00004B5D" w:rsidRDefault="00E072D3" w:rsidP="00D141D7">
      <w:pPr>
        <w:pStyle w:val="ab"/>
        <w:widowControl w:val="0"/>
        <w:ind w:firstLine="567"/>
        <w:rPr>
          <w:rFonts w:ascii="Times New Roman" w:hAnsi="Times New Roman"/>
          <w:color w:val="000000" w:themeColor="text1"/>
          <w:sz w:val="28"/>
          <w:szCs w:val="28"/>
          <w:lang w:val="uk-UA"/>
        </w:rPr>
      </w:pPr>
      <w:r w:rsidRPr="00004B5D">
        <w:rPr>
          <w:rFonts w:ascii="Times New Roman" w:hAnsi="Times New Roman"/>
          <w:color w:val="000000" w:themeColor="text1"/>
          <w:sz w:val="28"/>
          <w:szCs w:val="28"/>
          <w:lang w:val="uk-UA"/>
        </w:rPr>
        <w:t xml:space="preserve">Водночас </w:t>
      </w:r>
      <w:r w:rsidR="00F3184E" w:rsidRPr="00004B5D">
        <w:rPr>
          <w:rFonts w:ascii="Times New Roman" w:hAnsi="Times New Roman"/>
          <w:color w:val="000000" w:themeColor="text1"/>
          <w:sz w:val="28"/>
          <w:szCs w:val="28"/>
          <w:lang w:val="uk-UA"/>
        </w:rPr>
        <w:t>норми</w:t>
      </w:r>
      <w:r w:rsidRPr="00004B5D">
        <w:rPr>
          <w:rFonts w:ascii="Times New Roman" w:hAnsi="Times New Roman"/>
          <w:color w:val="000000" w:themeColor="text1"/>
          <w:sz w:val="28"/>
          <w:szCs w:val="28"/>
          <w:lang w:val="uk-UA"/>
        </w:rPr>
        <w:t xml:space="preserve"> про</w:t>
      </w:r>
      <w:r w:rsidR="00585708" w:rsidRPr="00004B5D">
        <w:rPr>
          <w:rFonts w:ascii="Times New Roman" w:hAnsi="Times New Roman"/>
          <w:color w:val="000000" w:themeColor="text1"/>
          <w:sz w:val="28"/>
          <w:szCs w:val="28"/>
          <w:lang w:val="uk-UA"/>
        </w:rPr>
        <w:t>е</w:t>
      </w:r>
      <w:r w:rsidRPr="00004B5D">
        <w:rPr>
          <w:rFonts w:ascii="Times New Roman" w:hAnsi="Times New Roman"/>
          <w:color w:val="000000" w:themeColor="text1"/>
          <w:sz w:val="28"/>
          <w:szCs w:val="28"/>
          <w:lang w:val="uk-UA"/>
        </w:rPr>
        <w:t>кту наказу не передбача</w:t>
      </w:r>
      <w:r w:rsidR="00F3184E" w:rsidRPr="00004B5D">
        <w:rPr>
          <w:rFonts w:ascii="Times New Roman" w:hAnsi="Times New Roman"/>
          <w:color w:val="000000" w:themeColor="text1"/>
          <w:sz w:val="28"/>
          <w:szCs w:val="28"/>
          <w:lang w:val="uk-UA"/>
        </w:rPr>
        <w:t>ють</w:t>
      </w:r>
      <w:r w:rsidRPr="00004B5D">
        <w:rPr>
          <w:rFonts w:ascii="Times New Roman" w:hAnsi="Times New Roman"/>
          <w:color w:val="000000" w:themeColor="text1"/>
          <w:sz w:val="28"/>
          <w:szCs w:val="28"/>
          <w:lang w:val="uk-UA"/>
        </w:rPr>
        <w:t xml:space="preserve"> будь-яких додаткових дій </w:t>
      </w:r>
      <w:r w:rsidR="004D79C7" w:rsidRPr="00004B5D">
        <w:rPr>
          <w:rFonts w:ascii="Times New Roman" w:hAnsi="Times New Roman"/>
          <w:color w:val="000000" w:themeColor="text1"/>
          <w:sz w:val="28"/>
          <w:szCs w:val="28"/>
          <w:lang w:val="uk-UA"/>
        </w:rPr>
        <w:t>фізичних</w:t>
      </w:r>
      <w:r w:rsidR="00E7520A" w:rsidRPr="00004B5D">
        <w:rPr>
          <w:rFonts w:ascii="Times New Roman" w:hAnsi="Times New Roman"/>
          <w:color w:val="000000" w:themeColor="text1"/>
          <w:sz w:val="28"/>
          <w:szCs w:val="28"/>
          <w:lang w:val="uk-UA"/>
        </w:rPr>
        <w:t xml:space="preserve"> ос</w:t>
      </w:r>
      <w:r w:rsidR="004D79C7" w:rsidRPr="00004B5D">
        <w:rPr>
          <w:rFonts w:ascii="Times New Roman" w:hAnsi="Times New Roman"/>
          <w:color w:val="000000" w:themeColor="text1"/>
          <w:sz w:val="28"/>
          <w:szCs w:val="28"/>
          <w:lang w:val="uk-UA"/>
        </w:rPr>
        <w:t>і</w:t>
      </w:r>
      <w:r w:rsidR="00E7520A" w:rsidRPr="00004B5D">
        <w:rPr>
          <w:rFonts w:ascii="Times New Roman" w:hAnsi="Times New Roman"/>
          <w:color w:val="000000" w:themeColor="text1"/>
          <w:sz w:val="28"/>
          <w:szCs w:val="28"/>
          <w:lang w:val="uk-UA"/>
        </w:rPr>
        <w:t>б – підприємці</w:t>
      </w:r>
      <w:r w:rsidR="004D79C7" w:rsidRPr="00004B5D">
        <w:rPr>
          <w:rFonts w:ascii="Times New Roman" w:hAnsi="Times New Roman"/>
          <w:color w:val="000000" w:themeColor="text1"/>
          <w:sz w:val="28"/>
          <w:szCs w:val="28"/>
          <w:lang w:val="uk-UA"/>
        </w:rPr>
        <w:t>в</w:t>
      </w:r>
      <w:r w:rsidR="00E7520A" w:rsidRPr="00004B5D">
        <w:rPr>
          <w:rFonts w:ascii="Times New Roman" w:hAnsi="Times New Roman"/>
          <w:color w:val="000000" w:themeColor="text1"/>
          <w:sz w:val="28"/>
          <w:szCs w:val="28"/>
          <w:lang w:val="uk-UA"/>
        </w:rPr>
        <w:t xml:space="preserve"> та фізичн</w:t>
      </w:r>
      <w:r w:rsidR="004D79C7" w:rsidRPr="00004B5D">
        <w:rPr>
          <w:rFonts w:ascii="Times New Roman" w:hAnsi="Times New Roman"/>
          <w:color w:val="000000" w:themeColor="text1"/>
          <w:sz w:val="28"/>
          <w:szCs w:val="28"/>
          <w:lang w:val="uk-UA"/>
        </w:rPr>
        <w:t>их</w:t>
      </w:r>
      <w:r w:rsidR="00E7520A" w:rsidRPr="00004B5D">
        <w:rPr>
          <w:rFonts w:ascii="Times New Roman" w:hAnsi="Times New Roman"/>
          <w:color w:val="000000" w:themeColor="text1"/>
          <w:sz w:val="28"/>
          <w:szCs w:val="28"/>
          <w:lang w:val="uk-UA"/>
        </w:rPr>
        <w:t xml:space="preserve"> ос</w:t>
      </w:r>
      <w:r w:rsidR="004D79C7" w:rsidRPr="00004B5D">
        <w:rPr>
          <w:rFonts w:ascii="Times New Roman" w:hAnsi="Times New Roman"/>
          <w:color w:val="000000" w:themeColor="text1"/>
          <w:sz w:val="28"/>
          <w:szCs w:val="28"/>
          <w:lang w:val="uk-UA"/>
        </w:rPr>
        <w:t>і</w:t>
      </w:r>
      <w:r w:rsidR="00E7520A" w:rsidRPr="00004B5D">
        <w:rPr>
          <w:rFonts w:ascii="Times New Roman" w:hAnsi="Times New Roman"/>
          <w:color w:val="000000" w:themeColor="text1"/>
          <w:sz w:val="28"/>
          <w:szCs w:val="28"/>
          <w:lang w:val="uk-UA"/>
        </w:rPr>
        <w:t>б, які провадять незалежну професійну діяльність</w:t>
      </w:r>
      <w:r w:rsidR="005D3D65" w:rsidRPr="00004B5D">
        <w:rPr>
          <w:rFonts w:ascii="Times New Roman" w:hAnsi="Times New Roman"/>
          <w:color w:val="000000" w:themeColor="text1"/>
          <w:sz w:val="28"/>
          <w:szCs w:val="28"/>
          <w:lang w:val="uk-UA"/>
        </w:rPr>
        <w:t>,</w:t>
      </w:r>
      <w:r w:rsidR="00E7520A" w:rsidRPr="00004B5D">
        <w:rPr>
          <w:rFonts w:ascii="Times New Roman" w:hAnsi="Times New Roman"/>
          <w:color w:val="000000" w:themeColor="text1"/>
          <w:sz w:val="28"/>
          <w:szCs w:val="28"/>
          <w:lang w:val="uk-UA"/>
        </w:rPr>
        <w:t xml:space="preserve"> </w:t>
      </w:r>
      <w:r w:rsidR="004D79C7" w:rsidRPr="00004B5D">
        <w:rPr>
          <w:rFonts w:ascii="Times New Roman" w:hAnsi="Times New Roman"/>
          <w:color w:val="000000" w:themeColor="text1"/>
          <w:sz w:val="28"/>
          <w:szCs w:val="28"/>
          <w:lang w:val="uk-UA"/>
        </w:rPr>
        <w:t>під час використання</w:t>
      </w:r>
      <w:r w:rsidR="00A14496" w:rsidRPr="00004B5D">
        <w:rPr>
          <w:rFonts w:ascii="Times New Roman" w:hAnsi="Times New Roman"/>
          <w:color w:val="000000" w:themeColor="text1"/>
          <w:sz w:val="28"/>
          <w:szCs w:val="28"/>
          <w:lang w:val="uk-UA"/>
        </w:rPr>
        <w:t xml:space="preserve"> </w:t>
      </w:r>
      <w:r w:rsidR="00DC717E" w:rsidRPr="00004B5D">
        <w:rPr>
          <w:rFonts w:ascii="Times New Roman" w:hAnsi="Times New Roman"/>
          <w:color w:val="000000" w:themeColor="text1"/>
          <w:sz w:val="28"/>
          <w:szCs w:val="28"/>
          <w:lang w:val="uk-UA"/>
        </w:rPr>
        <w:t>т</w:t>
      </w:r>
      <w:r w:rsidR="00A14496" w:rsidRPr="00004B5D">
        <w:rPr>
          <w:rFonts w:ascii="Times New Roman" w:hAnsi="Times New Roman"/>
          <w:color w:val="000000" w:themeColor="text1"/>
          <w:sz w:val="28"/>
          <w:szCs w:val="28"/>
          <w:lang w:val="uk-UA"/>
        </w:rPr>
        <w:t>ипової форми</w:t>
      </w:r>
      <w:r w:rsidR="00260C40" w:rsidRPr="00004B5D">
        <w:rPr>
          <w:rFonts w:ascii="Times New Roman" w:hAnsi="Times New Roman"/>
          <w:color w:val="000000" w:themeColor="text1"/>
          <w:sz w:val="28"/>
          <w:szCs w:val="28"/>
          <w:lang w:val="uk-UA"/>
        </w:rPr>
        <w:t>, окрім виконання вимог Кодексу</w:t>
      </w:r>
      <w:r w:rsidRPr="00004B5D">
        <w:rPr>
          <w:rFonts w:ascii="Times New Roman" w:hAnsi="Times New Roman"/>
          <w:color w:val="000000" w:themeColor="text1"/>
          <w:sz w:val="28"/>
          <w:szCs w:val="28"/>
          <w:lang w:val="uk-UA"/>
        </w:rPr>
        <w:t>.</w:t>
      </w:r>
      <w:r w:rsidR="00A14496" w:rsidRPr="00004B5D">
        <w:rPr>
          <w:rFonts w:ascii="Times New Roman" w:hAnsi="Times New Roman"/>
          <w:color w:val="000000" w:themeColor="text1"/>
          <w:sz w:val="28"/>
          <w:szCs w:val="28"/>
          <w:lang w:val="uk-UA"/>
        </w:rPr>
        <w:t xml:space="preserve"> </w:t>
      </w:r>
      <w:r w:rsidR="00A275CC" w:rsidRPr="00004B5D">
        <w:rPr>
          <w:rFonts w:ascii="Times New Roman" w:hAnsi="Times New Roman"/>
          <w:color w:val="000000" w:themeColor="text1"/>
          <w:sz w:val="28"/>
          <w:szCs w:val="28"/>
          <w:lang w:val="uk-UA"/>
        </w:rPr>
        <w:t>Також</w:t>
      </w:r>
      <w:r w:rsidR="00A14496" w:rsidRPr="00004B5D">
        <w:rPr>
          <w:rFonts w:ascii="Times New Roman" w:hAnsi="Times New Roman"/>
          <w:color w:val="000000" w:themeColor="text1"/>
          <w:sz w:val="28"/>
          <w:szCs w:val="28"/>
          <w:lang w:val="uk-UA"/>
        </w:rPr>
        <w:t xml:space="preserve"> </w:t>
      </w:r>
      <w:r w:rsidR="00931D49" w:rsidRPr="00004B5D">
        <w:rPr>
          <w:rFonts w:ascii="Times New Roman" w:hAnsi="Times New Roman"/>
          <w:color w:val="000000" w:themeColor="text1"/>
          <w:sz w:val="28"/>
          <w:szCs w:val="28"/>
          <w:lang w:val="uk-UA"/>
        </w:rPr>
        <w:t>у</w:t>
      </w:r>
      <w:r w:rsidR="00A14496" w:rsidRPr="00004B5D">
        <w:rPr>
          <w:rFonts w:ascii="Times New Roman" w:hAnsi="Times New Roman"/>
          <w:color w:val="000000" w:themeColor="text1"/>
          <w:sz w:val="28"/>
          <w:szCs w:val="28"/>
          <w:lang w:val="uk-UA"/>
        </w:rPr>
        <w:t xml:space="preserve"> разі прийняття рішення фізичною особою – підприємцем вести облік за </w:t>
      </w:r>
      <w:r w:rsidR="00DC717E" w:rsidRPr="00004B5D">
        <w:rPr>
          <w:rFonts w:ascii="Times New Roman" w:hAnsi="Times New Roman"/>
          <w:color w:val="000000" w:themeColor="text1"/>
          <w:sz w:val="28"/>
          <w:szCs w:val="28"/>
          <w:lang w:val="uk-UA"/>
        </w:rPr>
        <w:t>т</w:t>
      </w:r>
      <w:r w:rsidR="00A14496" w:rsidRPr="00004B5D">
        <w:rPr>
          <w:rFonts w:ascii="Times New Roman" w:hAnsi="Times New Roman"/>
          <w:color w:val="000000" w:themeColor="text1"/>
          <w:sz w:val="28"/>
          <w:szCs w:val="28"/>
          <w:lang w:val="uk-UA"/>
        </w:rPr>
        <w:t xml:space="preserve">иповою формою на паперових носіях </w:t>
      </w:r>
      <w:r w:rsidR="00A275CC" w:rsidRPr="00004B5D">
        <w:rPr>
          <w:rFonts w:ascii="Times New Roman" w:hAnsi="Times New Roman"/>
          <w:color w:val="000000" w:themeColor="text1"/>
          <w:sz w:val="28"/>
          <w:szCs w:val="28"/>
          <w:lang w:val="uk-UA"/>
        </w:rPr>
        <w:t xml:space="preserve">у Кодексі відсутні вимоги щодо </w:t>
      </w:r>
      <w:r w:rsidR="00D3420E" w:rsidRPr="00004B5D">
        <w:rPr>
          <w:rFonts w:ascii="Times New Roman" w:hAnsi="Times New Roman"/>
          <w:color w:val="000000" w:themeColor="text1"/>
          <w:sz w:val="28"/>
          <w:szCs w:val="28"/>
          <w:lang w:val="uk-UA"/>
        </w:rPr>
        <w:t xml:space="preserve">шнурування та </w:t>
      </w:r>
      <w:r w:rsidR="00A275CC" w:rsidRPr="00004B5D">
        <w:rPr>
          <w:rFonts w:ascii="Times New Roman" w:hAnsi="Times New Roman"/>
          <w:color w:val="000000" w:themeColor="text1"/>
          <w:sz w:val="28"/>
          <w:szCs w:val="28"/>
          <w:lang w:val="uk-UA"/>
        </w:rPr>
        <w:t xml:space="preserve">здійснення </w:t>
      </w:r>
      <w:r w:rsidR="00D3420E" w:rsidRPr="00004B5D">
        <w:rPr>
          <w:rFonts w:ascii="Times New Roman" w:hAnsi="Times New Roman"/>
          <w:color w:val="000000" w:themeColor="text1"/>
          <w:sz w:val="28"/>
          <w:szCs w:val="28"/>
          <w:lang w:val="uk-UA"/>
        </w:rPr>
        <w:t>реєстраці</w:t>
      </w:r>
      <w:r w:rsidR="00A275CC" w:rsidRPr="00004B5D">
        <w:rPr>
          <w:rFonts w:ascii="Times New Roman" w:hAnsi="Times New Roman"/>
          <w:color w:val="000000" w:themeColor="text1"/>
          <w:sz w:val="28"/>
          <w:szCs w:val="28"/>
          <w:lang w:val="uk-UA"/>
        </w:rPr>
        <w:t>ї</w:t>
      </w:r>
      <w:r w:rsidR="00D3420E" w:rsidRPr="00004B5D">
        <w:rPr>
          <w:rFonts w:ascii="Times New Roman" w:hAnsi="Times New Roman"/>
          <w:color w:val="000000" w:themeColor="text1"/>
          <w:sz w:val="28"/>
          <w:szCs w:val="28"/>
          <w:lang w:val="uk-UA"/>
        </w:rPr>
        <w:t xml:space="preserve"> </w:t>
      </w:r>
      <w:r w:rsidR="00A275CC" w:rsidRPr="00004B5D">
        <w:rPr>
          <w:rFonts w:ascii="Times New Roman" w:hAnsi="Times New Roman"/>
          <w:color w:val="000000" w:themeColor="text1"/>
          <w:sz w:val="28"/>
          <w:szCs w:val="28"/>
          <w:lang w:val="uk-UA"/>
        </w:rPr>
        <w:t xml:space="preserve">такої </w:t>
      </w:r>
      <w:r w:rsidR="00DC717E" w:rsidRPr="00004B5D">
        <w:rPr>
          <w:rFonts w:ascii="Times New Roman" w:hAnsi="Times New Roman"/>
          <w:color w:val="000000" w:themeColor="text1"/>
          <w:sz w:val="28"/>
          <w:szCs w:val="28"/>
          <w:lang w:val="uk-UA"/>
        </w:rPr>
        <w:t>т</w:t>
      </w:r>
      <w:r w:rsidR="00D3420E" w:rsidRPr="00004B5D">
        <w:rPr>
          <w:rFonts w:ascii="Times New Roman" w:hAnsi="Times New Roman"/>
          <w:color w:val="000000" w:themeColor="text1"/>
          <w:sz w:val="28"/>
          <w:szCs w:val="28"/>
          <w:lang w:val="uk-UA"/>
        </w:rPr>
        <w:t>ипової форми в контролюючому орган</w:t>
      </w:r>
      <w:r w:rsidR="00931D49" w:rsidRPr="00004B5D">
        <w:rPr>
          <w:rFonts w:ascii="Times New Roman" w:hAnsi="Times New Roman"/>
          <w:color w:val="000000" w:themeColor="text1"/>
          <w:sz w:val="28"/>
          <w:szCs w:val="28"/>
          <w:lang w:val="uk-UA"/>
        </w:rPr>
        <w:t>і</w:t>
      </w:r>
      <w:r w:rsidR="00D3420E" w:rsidRPr="00004B5D">
        <w:rPr>
          <w:rFonts w:ascii="Times New Roman" w:hAnsi="Times New Roman"/>
          <w:color w:val="000000" w:themeColor="text1"/>
          <w:sz w:val="28"/>
          <w:szCs w:val="28"/>
          <w:lang w:val="uk-UA"/>
        </w:rPr>
        <w:t>.</w:t>
      </w:r>
    </w:p>
    <w:p w:rsidR="003C3B9D" w:rsidRPr="00004B5D" w:rsidRDefault="003C3B9D" w:rsidP="00D141D7">
      <w:pPr>
        <w:pStyle w:val="ab"/>
        <w:widowControl w:val="0"/>
        <w:ind w:firstLine="567"/>
        <w:rPr>
          <w:rFonts w:ascii="Times New Roman" w:hAnsi="Times New Roman"/>
          <w:color w:val="000000" w:themeColor="text1"/>
          <w:sz w:val="28"/>
          <w:szCs w:val="28"/>
          <w:lang w:val="uk-UA"/>
        </w:rPr>
      </w:pPr>
      <w:r w:rsidRPr="00004B5D">
        <w:rPr>
          <w:rFonts w:ascii="Times New Roman" w:hAnsi="Times New Roman"/>
          <w:color w:val="000000" w:themeColor="text1"/>
          <w:sz w:val="28"/>
          <w:szCs w:val="28"/>
          <w:lang w:val="uk-UA"/>
        </w:rPr>
        <w:t>Положення про</w:t>
      </w:r>
      <w:r w:rsidR="00585708" w:rsidRPr="00004B5D">
        <w:rPr>
          <w:rFonts w:ascii="Times New Roman" w:hAnsi="Times New Roman"/>
          <w:color w:val="000000" w:themeColor="text1"/>
          <w:sz w:val="28"/>
          <w:szCs w:val="28"/>
          <w:lang w:val="uk-UA"/>
        </w:rPr>
        <w:t>е</w:t>
      </w:r>
      <w:r w:rsidRPr="00004B5D">
        <w:rPr>
          <w:rFonts w:ascii="Times New Roman" w:hAnsi="Times New Roman"/>
          <w:color w:val="000000" w:themeColor="text1"/>
          <w:sz w:val="28"/>
          <w:szCs w:val="28"/>
          <w:lang w:val="uk-UA"/>
        </w:rPr>
        <w:t>кту наказу є сприятливими для платників податків, оскільки надають змогу повною мірою реалізувати норми Кодексу щодо забезпечення прав та обов’язків платників податків.</w:t>
      </w:r>
    </w:p>
    <w:p w:rsidR="00E7520A" w:rsidRPr="00004B5D" w:rsidRDefault="00E7520A" w:rsidP="00E7520A">
      <w:pPr>
        <w:pStyle w:val="ab"/>
        <w:widowControl w:val="0"/>
        <w:ind w:firstLine="567"/>
        <w:rPr>
          <w:rFonts w:ascii="Times New Roman" w:hAnsi="Times New Roman"/>
          <w:color w:val="000000" w:themeColor="text1"/>
          <w:sz w:val="28"/>
          <w:szCs w:val="28"/>
          <w:lang w:val="uk-UA"/>
        </w:rPr>
      </w:pPr>
      <w:r w:rsidRPr="00004B5D">
        <w:rPr>
          <w:rFonts w:ascii="Times New Roman" w:hAnsi="Times New Roman"/>
          <w:color w:val="000000" w:themeColor="text1"/>
          <w:sz w:val="28"/>
          <w:szCs w:val="28"/>
          <w:lang w:val="uk-UA"/>
        </w:rPr>
        <w:t xml:space="preserve">Затвердження </w:t>
      </w:r>
      <w:r w:rsidR="00DC717E" w:rsidRPr="00004B5D">
        <w:rPr>
          <w:rFonts w:ascii="Times New Roman" w:hAnsi="Times New Roman"/>
          <w:color w:val="000000" w:themeColor="text1"/>
          <w:sz w:val="28"/>
          <w:szCs w:val="28"/>
          <w:lang w:val="uk-UA"/>
        </w:rPr>
        <w:t>т</w:t>
      </w:r>
      <w:r w:rsidRPr="00004B5D">
        <w:rPr>
          <w:rFonts w:ascii="Times New Roman" w:hAnsi="Times New Roman"/>
          <w:color w:val="000000" w:themeColor="text1"/>
          <w:sz w:val="28"/>
          <w:szCs w:val="28"/>
          <w:lang w:val="uk-UA"/>
        </w:rPr>
        <w:t>ипової форми для відповідних категорій самозайнятих осіб сприятиме недопущенню порушень норм податкового законодавства та створить умови для дотримання вимог платниками податків Кодексу без додаткових витрат матеріальних ресурсів та часу на його впровадження.</w:t>
      </w:r>
      <w:r w:rsidR="001A5730" w:rsidRPr="00004B5D">
        <w:rPr>
          <w:rFonts w:ascii="Times New Roman" w:hAnsi="Times New Roman"/>
          <w:color w:val="000000" w:themeColor="text1"/>
          <w:sz w:val="28"/>
          <w:szCs w:val="28"/>
          <w:lang w:val="uk-UA"/>
        </w:rPr>
        <w:t xml:space="preserve"> </w:t>
      </w:r>
    </w:p>
    <w:p w:rsidR="00E7520A" w:rsidRPr="00004B5D" w:rsidRDefault="00E7520A" w:rsidP="00E7520A">
      <w:pPr>
        <w:pStyle w:val="ab"/>
        <w:widowControl w:val="0"/>
        <w:ind w:firstLine="567"/>
        <w:rPr>
          <w:rFonts w:ascii="Times New Roman" w:hAnsi="Times New Roman"/>
          <w:color w:val="000000" w:themeColor="text1"/>
          <w:sz w:val="28"/>
          <w:szCs w:val="28"/>
          <w:lang w:val="uk-UA"/>
        </w:rPr>
      </w:pPr>
      <w:r w:rsidRPr="00004B5D">
        <w:rPr>
          <w:rFonts w:ascii="Times New Roman" w:hAnsi="Times New Roman"/>
          <w:color w:val="000000" w:themeColor="text1"/>
          <w:sz w:val="28"/>
          <w:szCs w:val="28"/>
          <w:lang w:val="uk-UA"/>
        </w:rPr>
        <w:t>Про</w:t>
      </w:r>
      <w:r w:rsidR="00680310" w:rsidRPr="00004B5D">
        <w:rPr>
          <w:rFonts w:ascii="Times New Roman" w:hAnsi="Times New Roman"/>
          <w:color w:val="000000" w:themeColor="text1"/>
          <w:sz w:val="28"/>
          <w:szCs w:val="28"/>
          <w:lang w:val="uk-UA"/>
        </w:rPr>
        <w:t>е</w:t>
      </w:r>
      <w:r w:rsidRPr="00004B5D">
        <w:rPr>
          <w:rFonts w:ascii="Times New Roman" w:hAnsi="Times New Roman"/>
          <w:color w:val="000000" w:themeColor="text1"/>
          <w:sz w:val="28"/>
          <w:szCs w:val="28"/>
          <w:lang w:val="uk-UA"/>
        </w:rPr>
        <w:t>кт наказу відповідає нормам Кодексу та іншого законодавства, контроль за дотриманням якого покладено на Мінфін та органи ДПС.</w:t>
      </w:r>
    </w:p>
    <w:p w:rsidR="00C22A2B" w:rsidRPr="00004B5D" w:rsidRDefault="00C22A2B" w:rsidP="00D141D7">
      <w:pPr>
        <w:pStyle w:val="ab"/>
        <w:widowControl w:val="0"/>
        <w:ind w:firstLine="567"/>
        <w:rPr>
          <w:rFonts w:ascii="Times New Roman" w:hAnsi="Times New Roman"/>
          <w:color w:val="000000" w:themeColor="text1"/>
          <w:sz w:val="28"/>
          <w:szCs w:val="28"/>
          <w:lang w:val="uk-UA"/>
        </w:rPr>
      </w:pPr>
      <w:r w:rsidRPr="00004B5D">
        <w:rPr>
          <w:rFonts w:ascii="Times New Roman" w:hAnsi="Times New Roman"/>
          <w:color w:val="000000" w:themeColor="text1"/>
          <w:sz w:val="28"/>
          <w:szCs w:val="28"/>
          <w:lang w:val="uk-UA"/>
        </w:rPr>
        <w:t>Основні групи (підгрупи), на які проблема справляє вплив:</w:t>
      </w:r>
    </w:p>
    <w:p w:rsidR="00004B5D" w:rsidRPr="00004B5D" w:rsidRDefault="00004B5D" w:rsidP="00D141D7">
      <w:pPr>
        <w:pStyle w:val="ab"/>
        <w:widowControl w:val="0"/>
        <w:ind w:firstLine="567"/>
        <w:rPr>
          <w:rFonts w:ascii="Times New Roman" w:hAnsi="Times New Roman"/>
          <w:color w:val="000000" w:themeColor="text1"/>
          <w:sz w:val="28"/>
          <w:szCs w:val="28"/>
          <w:lang w:val="uk-U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107"/>
        <w:gridCol w:w="3312"/>
      </w:tblGrid>
      <w:tr w:rsidR="00004B5D" w:rsidRPr="00004B5D" w:rsidTr="00004B5D">
        <w:trPr>
          <w:cantSplit/>
          <w:trHeight w:val="479"/>
        </w:trPr>
        <w:tc>
          <w:tcPr>
            <w:tcW w:w="3107" w:type="dxa"/>
            <w:shd w:val="clear" w:color="auto" w:fill="auto"/>
            <w:vAlign w:val="center"/>
          </w:tcPr>
          <w:p w:rsidR="00C22A2B" w:rsidRPr="00004B5D" w:rsidRDefault="00C22A2B" w:rsidP="00F85BCA">
            <w:pPr>
              <w:widowControl w:val="0"/>
              <w:spacing w:after="0" w:line="240" w:lineRule="auto"/>
              <w:jc w:val="center"/>
              <w:outlineLvl w:val="0"/>
              <w:rPr>
                <w:rFonts w:ascii="Times New Roman" w:hAnsi="Times New Roman"/>
                <w:color w:val="000000" w:themeColor="text1"/>
                <w:sz w:val="28"/>
                <w:szCs w:val="28"/>
              </w:rPr>
            </w:pPr>
            <w:r w:rsidRPr="00004B5D">
              <w:rPr>
                <w:rFonts w:ascii="Times New Roman" w:hAnsi="Times New Roman"/>
                <w:color w:val="000000" w:themeColor="text1"/>
                <w:sz w:val="28"/>
                <w:szCs w:val="28"/>
              </w:rPr>
              <w:t>Групи (підгрупи)</w:t>
            </w:r>
          </w:p>
        </w:tc>
        <w:tc>
          <w:tcPr>
            <w:tcW w:w="3107" w:type="dxa"/>
            <w:shd w:val="clear" w:color="auto" w:fill="auto"/>
            <w:vAlign w:val="center"/>
          </w:tcPr>
          <w:p w:rsidR="00C22A2B" w:rsidRPr="00004B5D" w:rsidRDefault="00C22A2B" w:rsidP="00F85BCA">
            <w:pPr>
              <w:widowControl w:val="0"/>
              <w:spacing w:after="0" w:line="240" w:lineRule="auto"/>
              <w:jc w:val="center"/>
              <w:outlineLvl w:val="0"/>
              <w:rPr>
                <w:rFonts w:ascii="Times New Roman" w:hAnsi="Times New Roman"/>
                <w:color w:val="000000" w:themeColor="text1"/>
                <w:sz w:val="28"/>
                <w:szCs w:val="28"/>
              </w:rPr>
            </w:pPr>
            <w:r w:rsidRPr="00004B5D">
              <w:rPr>
                <w:rFonts w:ascii="Times New Roman" w:hAnsi="Times New Roman"/>
                <w:color w:val="000000" w:themeColor="text1"/>
                <w:sz w:val="28"/>
                <w:szCs w:val="28"/>
              </w:rPr>
              <w:t>Так</w:t>
            </w:r>
          </w:p>
        </w:tc>
        <w:tc>
          <w:tcPr>
            <w:tcW w:w="3312" w:type="dxa"/>
            <w:shd w:val="clear" w:color="auto" w:fill="auto"/>
            <w:vAlign w:val="center"/>
          </w:tcPr>
          <w:p w:rsidR="00C22A2B" w:rsidRPr="00004B5D" w:rsidRDefault="00C22A2B" w:rsidP="00F85BCA">
            <w:pPr>
              <w:widowControl w:val="0"/>
              <w:spacing w:after="0" w:line="240" w:lineRule="auto"/>
              <w:jc w:val="center"/>
              <w:outlineLvl w:val="0"/>
              <w:rPr>
                <w:rFonts w:ascii="Times New Roman" w:hAnsi="Times New Roman"/>
                <w:color w:val="000000" w:themeColor="text1"/>
                <w:sz w:val="28"/>
                <w:szCs w:val="28"/>
              </w:rPr>
            </w:pPr>
            <w:r w:rsidRPr="00004B5D">
              <w:rPr>
                <w:rFonts w:ascii="Times New Roman" w:hAnsi="Times New Roman"/>
                <w:color w:val="000000" w:themeColor="text1"/>
                <w:sz w:val="28"/>
                <w:szCs w:val="28"/>
              </w:rPr>
              <w:t>Ні</w:t>
            </w:r>
          </w:p>
        </w:tc>
      </w:tr>
      <w:tr w:rsidR="00004B5D" w:rsidRPr="00004B5D" w:rsidTr="00004B5D">
        <w:trPr>
          <w:cantSplit/>
          <w:trHeight w:val="415"/>
        </w:trPr>
        <w:tc>
          <w:tcPr>
            <w:tcW w:w="3107" w:type="dxa"/>
            <w:shd w:val="clear" w:color="auto" w:fill="auto"/>
          </w:tcPr>
          <w:p w:rsidR="00C22A2B" w:rsidRPr="00004B5D" w:rsidRDefault="00C22A2B" w:rsidP="00F85BCA">
            <w:pPr>
              <w:widowControl w:val="0"/>
              <w:spacing w:after="0" w:line="240" w:lineRule="auto"/>
              <w:outlineLvl w:val="0"/>
              <w:rPr>
                <w:rFonts w:ascii="Times New Roman" w:hAnsi="Times New Roman"/>
                <w:color w:val="000000" w:themeColor="text1"/>
                <w:sz w:val="28"/>
                <w:szCs w:val="28"/>
              </w:rPr>
            </w:pPr>
            <w:r w:rsidRPr="00004B5D">
              <w:rPr>
                <w:rFonts w:ascii="Times New Roman" w:hAnsi="Times New Roman"/>
                <w:color w:val="000000" w:themeColor="text1"/>
                <w:sz w:val="28"/>
                <w:szCs w:val="28"/>
              </w:rPr>
              <w:t xml:space="preserve">Громадяни </w:t>
            </w:r>
          </w:p>
        </w:tc>
        <w:tc>
          <w:tcPr>
            <w:tcW w:w="3107" w:type="dxa"/>
            <w:shd w:val="clear" w:color="auto" w:fill="auto"/>
          </w:tcPr>
          <w:p w:rsidR="00C22A2B" w:rsidRPr="00004B5D" w:rsidRDefault="00C22A2B" w:rsidP="00F85BCA">
            <w:pPr>
              <w:widowControl w:val="0"/>
              <w:spacing w:after="0" w:line="240" w:lineRule="auto"/>
              <w:jc w:val="center"/>
              <w:outlineLvl w:val="0"/>
              <w:rPr>
                <w:rFonts w:ascii="Times New Roman" w:hAnsi="Times New Roman"/>
                <w:color w:val="000000" w:themeColor="text1"/>
                <w:sz w:val="28"/>
                <w:szCs w:val="28"/>
              </w:rPr>
            </w:pPr>
            <w:r w:rsidRPr="00004B5D">
              <w:rPr>
                <w:rFonts w:ascii="Times New Roman" w:hAnsi="Times New Roman"/>
                <w:color w:val="000000" w:themeColor="text1"/>
                <w:sz w:val="28"/>
                <w:szCs w:val="28"/>
              </w:rPr>
              <w:t>–</w:t>
            </w:r>
          </w:p>
        </w:tc>
        <w:tc>
          <w:tcPr>
            <w:tcW w:w="3312" w:type="dxa"/>
            <w:shd w:val="clear" w:color="auto" w:fill="auto"/>
          </w:tcPr>
          <w:p w:rsidR="00C22A2B" w:rsidRPr="00004B5D" w:rsidRDefault="004D79C7" w:rsidP="00F85BCA">
            <w:pPr>
              <w:widowControl w:val="0"/>
              <w:spacing w:after="0" w:line="240" w:lineRule="auto"/>
              <w:jc w:val="center"/>
              <w:outlineLvl w:val="0"/>
              <w:rPr>
                <w:rFonts w:ascii="Times New Roman" w:hAnsi="Times New Roman"/>
                <w:color w:val="000000" w:themeColor="text1"/>
                <w:sz w:val="28"/>
                <w:szCs w:val="28"/>
              </w:rPr>
            </w:pPr>
            <w:r w:rsidRPr="00004B5D">
              <w:rPr>
                <w:rFonts w:ascii="Times New Roman" w:hAnsi="Times New Roman"/>
                <w:color w:val="000000" w:themeColor="text1"/>
                <w:sz w:val="28"/>
                <w:szCs w:val="28"/>
              </w:rPr>
              <w:t>–</w:t>
            </w:r>
          </w:p>
        </w:tc>
      </w:tr>
      <w:tr w:rsidR="00004B5D" w:rsidRPr="00004B5D" w:rsidTr="00004B5D">
        <w:trPr>
          <w:cantSplit/>
          <w:trHeight w:val="421"/>
        </w:trPr>
        <w:tc>
          <w:tcPr>
            <w:tcW w:w="3107" w:type="dxa"/>
            <w:shd w:val="clear" w:color="auto" w:fill="auto"/>
          </w:tcPr>
          <w:p w:rsidR="00C22A2B" w:rsidRPr="00004B5D" w:rsidRDefault="00C22A2B" w:rsidP="00F85BCA">
            <w:pPr>
              <w:widowControl w:val="0"/>
              <w:spacing w:after="0" w:line="240" w:lineRule="auto"/>
              <w:outlineLvl w:val="0"/>
              <w:rPr>
                <w:rFonts w:ascii="Times New Roman" w:hAnsi="Times New Roman"/>
                <w:color w:val="000000" w:themeColor="text1"/>
                <w:sz w:val="28"/>
                <w:szCs w:val="28"/>
              </w:rPr>
            </w:pPr>
            <w:r w:rsidRPr="00004B5D">
              <w:rPr>
                <w:rFonts w:ascii="Times New Roman" w:hAnsi="Times New Roman"/>
                <w:color w:val="000000" w:themeColor="text1"/>
                <w:sz w:val="28"/>
                <w:szCs w:val="28"/>
              </w:rPr>
              <w:t>Держава</w:t>
            </w:r>
          </w:p>
        </w:tc>
        <w:tc>
          <w:tcPr>
            <w:tcW w:w="3107" w:type="dxa"/>
            <w:shd w:val="clear" w:color="auto" w:fill="auto"/>
          </w:tcPr>
          <w:p w:rsidR="00C22A2B" w:rsidRPr="00004B5D" w:rsidRDefault="00351767" w:rsidP="00F85BCA">
            <w:pPr>
              <w:widowControl w:val="0"/>
              <w:spacing w:after="0" w:line="240" w:lineRule="auto"/>
              <w:jc w:val="center"/>
              <w:outlineLvl w:val="0"/>
              <w:rPr>
                <w:rFonts w:ascii="Times New Roman" w:hAnsi="Times New Roman"/>
                <w:color w:val="000000" w:themeColor="text1"/>
                <w:sz w:val="28"/>
                <w:szCs w:val="28"/>
              </w:rPr>
            </w:pPr>
            <w:r w:rsidRPr="00004B5D">
              <w:rPr>
                <w:rFonts w:ascii="Times New Roman" w:hAnsi="Times New Roman"/>
                <w:color w:val="000000" w:themeColor="text1"/>
                <w:sz w:val="28"/>
                <w:szCs w:val="28"/>
              </w:rPr>
              <w:sym w:font="Symbol" w:char="F02B"/>
            </w:r>
          </w:p>
        </w:tc>
        <w:tc>
          <w:tcPr>
            <w:tcW w:w="3312" w:type="dxa"/>
            <w:shd w:val="clear" w:color="auto" w:fill="auto"/>
          </w:tcPr>
          <w:p w:rsidR="00C22A2B" w:rsidRPr="00004B5D" w:rsidRDefault="00C22A2B" w:rsidP="00F85BCA">
            <w:pPr>
              <w:widowControl w:val="0"/>
              <w:spacing w:after="0" w:line="240" w:lineRule="auto"/>
              <w:jc w:val="center"/>
              <w:outlineLvl w:val="0"/>
              <w:rPr>
                <w:rFonts w:ascii="Times New Roman" w:hAnsi="Times New Roman"/>
                <w:color w:val="000000" w:themeColor="text1"/>
                <w:sz w:val="28"/>
                <w:szCs w:val="28"/>
              </w:rPr>
            </w:pPr>
            <w:r w:rsidRPr="00004B5D">
              <w:rPr>
                <w:rFonts w:ascii="Times New Roman" w:hAnsi="Times New Roman"/>
                <w:color w:val="000000" w:themeColor="text1"/>
                <w:sz w:val="28"/>
                <w:szCs w:val="28"/>
              </w:rPr>
              <w:sym w:font="Symbol" w:char="F02D"/>
            </w:r>
          </w:p>
        </w:tc>
      </w:tr>
      <w:tr w:rsidR="00004B5D" w:rsidRPr="00004B5D" w:rsidTr="00004B5D">
        <w:trPr>
          <w:cantSplit/>
          <w:trHeight w:val="413"/>
        </w:trPr>
        <w:tc>
          <w:tcPr>
            <w:tcW w:w="3107" w:type="dxa"/>
            <w:shd w:val="clear" w:color="auto" w:fill="auto"/>
          </w:tcPr>
          <w:p w:rsidR="00C22A2B" w:rsidRPr="00004B5D" w:rsidRDefault="00C22A2B" w:rsidP="00F85BCA">
            <w:pPr>
              <w:widowControl w:val="0"/>
              <w:spacing w:after="0" w:line="240" w:lineRule="auto"/>
              <w:outlineLvl w:val="0"/>
              <w:rPr>
                <w:rFonts w:ascii="Times New Roman" w:hAnsi="Times New Roman"/>
                <w:color w:val="000000" w:themeColor="text1"/>
                <w:sz w:val="28"/>
                <w:szCs w:val="28"/>
              </w:rPr>
            </w:pPr>
            <w:r w:rsidRPr="00004B5D">
              <w:rPr>
                <w:rFonts w:ascii="Times New Roman" w:hAnsi="Times New Roman"/>
                <w:color w:val="000000" w:themeColor="text1"/>
                <w:sz w:val="28"/>
                <w:szCs w:val="28"/>
              </w:rPr>
              <w:t>Суб’єкти господарювання</w:t>
            </w:r>
          </w:p>
        </w:tc>
        <w:tc>
          <w:tcPr>
            <w:tcW w:w="3107" w:type="dxa"/>
            <w:shd w:val="clear" w:color="auto" w:fill="auto"/>
          </w:tcPr>
          <w:p w:rsidR="00C22A2B" w:rsidRPr="00004B5D" w:rsidRDefault="00C22A2B" w:rsidP="00F85BCA">
            <w:pPr>
              <w:widowControl w:val="0"/>
              <w:spacing w:after="0" w:line="240" w:lineRule="auto"/>
              <w:jc w:val="center"/>
              <w:outlineLvl w:val="0"/>
              <w:rPr>
                <w:rFonts w:ascii="Times New Roman" w:hAnsi="Times New Roman"/>
                <w:color w:val="000000" w:themeColor="text1"/>
                <w:sz w:val="28"/>
                <w:szCs w:val="28"/>
              </w:rPr>
            </w:pPr>
            <w:r w:rsidRPr="00004B5D">
              <w:rPr>
                <w:rFonts w:ascii="Times New Roman" w:hAnsi="Times New Roman"/>
                <w:color w:val="000000" w:themeColor="text1"/>
                <w:sz w:val="28"/>
                <w:szCs w:val="28"/>
              </w:rPr>
              <w:t>+</w:t>
            </w:r>
          </w:p>
        </w:tc>
        <w:tc>
          <w:tcPr>
            <w:tcW w:w="3312" w:type="dxa"/>
            <w:shd w:val="clear" w:color="auto" w:fill="auto"/>
          </w:tcPr>
          <w:p w:rsidR="00C22A2B" w:rsidRPr="00004B5D" w:rsidRDefault="00DA7795" w:rsidP="00F85BCA">
            <w:pPr>
              <w:widowControl w:val="0"/>
              <w:spacing w:after="0" w:line="240" w:lineRule="auto"/>
              <w:jc w:val="center"/>
              <w:outlineLvl w:val="0"/>
              <w:rPr>
                <w:rFonts w:ascii="Times New Roman" w:hAnsi="Times New Roman"/>
                <w:color w:val="000000" w:themeColor="text1"/>
                <w:sz w:val="28"/>
                <w:szCs w:val="28"/>
              </w:rPr>
            </w:pPr>
            <w:r w:rsidRPr="00004B5D">
              <w:rPr>
                <w:rFonts w:ascii="Times New Roman" w:hAnsi="Times New Roman"/>
                <w:color w:val="000000" w:themeColor="text1"/>
                <w:sz w:val="28"/>
                <w:szCs w:val="28"/>
              </w:rPr>
              <w:sym w:font="Symbol" w:char="F02D"/>
            </w:r>
          </w:p>
        </w:tc>
      </w:tr>
      <w:tr w:rsidR="00004B5D" w:rsidRPr="00004B5D" w:rsidTr="00004B5D">
        <w:trPr>
          <w:cantSplit/>
          <w:trHeight w:val="562"/>
        </w:trPr>
        <w:tc>
          <w:tcPr>
            <w:tcW w:w="3107" w:type="dxa"/>
            <w:shd w:val="clear" w:color="auto" w:fill="auto"/>
          </w:tcPr>
          <w:p w:rsidR="00C22A2B" w:rsidRPr="00004B5D" w:rsidRDefault="00A44726" w:rsidP="00F85BCA">
            <w:pPr>
              <w:widowControl w:val="0"/>
              <w:spacing w:before="120" w:after="0" w:line="240" w:lineRule="auto"/>
              <w:outlineLvl w:val="0"/>
              <w:rPr>
                <w:rFonts w:ascii="Times New Roman" w:hAnsi="Times New Roman"/>
                <w:color w:val="000000" w:themeColor="text1"/>
                <w:sz w:val="28"/>
                <w:szCs w:val="28"/>
              </w:rPr>
            </w:pPr>
            <w:r w:rsidRPr="00004B5D">
              <w:rPr>
                <w:rFonts w:ascii="Times New Roman" w:hAnsi="Times New Roman"/>
                <w:color w:val="000000" w:themeColor="text1"/>
                <w:sz w:val="28"/>
                <w:szCs w:val="28"/>
              </w:rPr>
              <w:t>У</w:t>
            </w:r>
            <w:r w:rsidR="00C22A2B" w:rsidRPr="00004B5D">
              <w:rPr>
                <w:rFonts w:ascii="Times New Roman" w:hAnsi="Times New Roman"/>
                <w:color w:val="000000" w:themeColor="text1"/>
                <w:sz w:val="28"/>
                <w:szCs w:val="28"/>
              </w:rPr>
              <w:t xml:space="preserve"> тому числі суб’єкти малого підприємництва</w:t>
            </w:r>
          </w:p>
        </w:tc>
        <w:tc>
          <w:tcPr>
            <w:tcW w:w="3107" w:type="dxa"/>
            <w:shd w:val="clear" w:color="auto" w:fill="auto"/>
          </w:tcPr>
          <w:p w:rsidR="00C22A2B" w:rsidRPr="00004B5D" w:rsidRDefault="004012A3" w:rsidP="00F85BCA">
            <w:pPr>
              <w:widowControl w:val="0"/>
              <w:spacing w:before="120" w:after="0" w:line="240" w:lineRule="auto"/>
              <w:jc w:val="center"/>
              <w:outlineLvl w:val="0"/>
              <w:rPr>
                <w:rFonts w:ascii="Times New Roman" w:hAnsi="Times New Roman"/>
                <w:color w:val="000000" w:themeColor="text1"/>
                <w:sz w:val="28"/>
                <w:szCs w:val="28"/>
              </w:rPr>
            </w:pPr>
            <w:r w:rsidRPr="00004B5D">
              <w:rPr>
                <w:rFonts w:ascii="Times New Roman" w:hAnsi="Times New Roman"/>
                <w:color w:val="000000" w:themeColor="text1"/>
                <w:sz w:val="28"/>
                <w:szCs w:val="28"/>
              </w:rPr>
              <w:t>+</w:t>
            </w:r>
          </w:p>
        </w:tc>
        <w:tc>
          <w:tcPr>
            <w:tcW w:w="3312" w:type="dxa"/>
            <w:shd w:val="clear" w:color="auto" w:fill="auto"/>
          </w:tcPr>
          <w:p w:rsidR="00C22A2B" w:rsidRPr="00004B5D" w:rsidRDefault="004012A3" w:rsidP="00F85BCA">
            <w:pPr>
              <w:widowControl w:val="0"/>
              <w:spacing w:before="120" w:after="0" w:line="240" w:lineRule="auto"/>
              <w:jc w:val="center"/>
              <w:outlineLvl w:val="0"/>
              <w:rPr>
                <w:rFonts w:ascii="Times New Roman" w:hAnsi="Times New Roman"/>
                <w:color w:val="000000" w:themeColor="text1"/>
                <w:sz w:val="28"/>
                <w:szCs w:val="28"/>
              </w:rPr>
            </w:pPr>
            <w:r w:rsidRPr="00004B5D">
              <w:rPr>
                <w:rFonts w:ascii="Times New Roman" w:hAnsi="Times New Roman"/>
                <w:color w:val="000000" w:themeColor="text1"/>
                <w:sz w:val="28"/>
                <w:szCs w:val="28"/>
              </w:rPr>
              <w:t>–</w:t>
            </w:r>
          </w:p>
        </w:tc>
      </w:tr>
    </w:tbl>
    <w:p w:rsidR="00351767" w:rsidRPr="00004B5D" w:rsidRDefault="00351767" w:rsidP="00812343">
      <w:pPr>
        <w:widowControl w:val="0"/>
        <w:spacing w:after="0" w:line="240" w:lineRule="auto"/>
        <w:ind w:firstLine="720"/>
        <w:jc w:val="both"/>
        <w:outlineLvl w:val="0"/>
        <w:rPr>
          <w:rFonts w:ascii="Times New Roman" w:hAnsi="Times New Roman"/>
          <w:color w:val="000000" w:themeColor="text1"/>
          <w:sz w:val="20"/>
          <w:szCs w:val="20"/>
        </w:rPr>
      </w:pPr>
    </w:p>
    <w:p w:rsidR="001A6929" w:rsidRPr="00004B5D" w:rsidRDefault="001A6929" w:rsidP="00522440">
      <w:pPr>
        <w:pStyle w:val="a3"/>
        <w:widowControl w:val="0"/>
        <w:spacing w:before="0" w:beforeAutospacing="0" w:after="0" w:afterAutospacing="0"/>
        <w:ind w:firstLine="567"/>
        <w:jc w:val="both"/>
        <w:rPr>
          <w:color w:val="000000" w:themeColor="text1"/>
          <w:sz w:val="28"/>
          <w:szCs w:val="28"/>
        </w:rPr>
      </w:pPr>
      <w:r w:rsidRPr="00004B5D">
        <w:rPr>
          <w:color w:val="000000" w:themeColor="text1"/>
          <w:sz w:val="28"/>
          <w:szCs w:val="28"/>
        </w:rPr>
        <w:t>Врегулювання зазначених питан</w:t>
      </w:r>
      <w:r w:rsidR="001C1CFD" w:rsidRPr="00004B5D">
        <w:rPr>
          <w:color w:val="000000" w:themeColor="text1"/>
          <w:sz w:val="28"/>
          <w:szCs w:val="28"/>
        </w:rPr>
        <w:t>ь</w:t>
      </w:r>
      <w:r w:rsidRPr="00004B5D">
        <w:rPr>
          <w:color w:val="000000" w:themeColor="text1"/>
          <w:sz w:val="28"/>
          <w:szCs w:val="28"/>
        </w:rPr>
        <w:t xml:space="preserve"> </w:t>
      </w:r>
      <w:r w:rsidR="004D79C7" w:rsidRPr="00004B5D">
        <w:rPr>
          <w:color w:val="000000" w:themeColor="text1"/>
          <w:sz w:val="28"/>
          <w:szCs w:val="28"/>
        </w:rPr>
        <w:t xml:space="preserve">щодо </w:t>
      </w:r>
      <w:r w:rsidRPr="00004B5D">
        <w:rPr>
          <w:color w:val="000000" w:themeColor="text1"/>
          <w:sz w:val="28"/>
          <w:szCs w:val="28"/>
        </w:rPr>
        <w:t xml:space="preserve">запровадження </w:t>
      </w:r>
      <w:r w:rsidR="00DC717E" w:rsidRPr="00004B5D">
        <w:rPr>
          <w:color w:val="000000" w:themeColor="text1"/>
          <w:sz w:val="28"/>
          <w:szCs w:val="28"/>
        </w:rPr>
        <w:t>т</w:t>
      </w:r>
      <w:r w:rsidR="004D79C7" w:rsidRPr="00004B5D">
        <w:rPr>
          <w:color w:val="000000" w:themeColor="text1"/>
          <w:sz w:val="28"/>
          <w:szCs w:val="28"/>
        </w:rPr>
        <w:t xml:space="preserve">ипової форми, </w:t>
      </w:r>
      <w:r w:rsidR="001A43E8" w:rsidRPr="00004B5D">
        <w:rPr>
          <w:color w:val="000000" w:themeColor="text1"/>
          <w:sz w:val="28"/>
          <w:szCs w:val="28"/>
        </w:rPr>
        <w:t xml:space="preserve">розробка якої визначена положеннями Кодексу та Закону № 786, </w:t>
      </w:r>
      <w:r w:rsidRPr="00004B5D">
        <w:rPr>
          <w:color w:val="000000" w:themeColor="text1"/>
          <w:sz w:val="28"/>
          <w:szCs w:val="28"/>
        </w:rPr>
        <w:t>не може бути здійснено за допомогою:</w:t>
      </w:r>
    </w:p>
    <w:p w:rsidR="001A6929" w:rsidRPr="00004B5D" w:rsidRDefault="001A6929" w:rsidP="00522440">
      <w:pPr>
        <w:pStyle w:val="a3"/>
        <w:widowControl w:val="0"/>
        <w:spacing w:before="0" w:beforeAutospacing="0" w:after="0" w:afterAutospacing="0"/>
        <w:ind w:firstLine="567"/>
        <w:jc w:val="both"/>
        <w:rPr>
          <w:color w:val="000000" w:themeColor="text1"/>
          <w:sz w:val="28"/>
          <w:szCs w:val="28"/>
        </w:rPr>
      </w:pPr>
      <w:r w:rsidRPr="00004B5D">
        <w:rPr>
          <w:color w:val="000000" w:themeColor="text1"/>
          <w:sz w:val="28"/>
          <w:szCs w:val="28"/>
        </w:rPr>
        <w:t>ринкових механізмів, оскільки такі питання регулюються виключно нормативно-правовими актами;</w:t>
      </w:r>
    </w:p>
    <w:p w:rsidR="001A6929" w:rsidRPr="00004B5D" w:rsidRDefault="001A6929" w:rsidP="00522440">
      <w:pPr>
        <w:pStyle w:val="a3"/>
        <w:widowControl w:val="0"/>
        <w:spacing w:before="0" w:beforeAutospacing="0" w:after="0" w:afterAutospacing="0"/>
        <w:ind w:firstLine="567"/>
        <w:jc w:val="both"/>
        <w:rPr>
          <w:color w:val="000000" w:themeColor="text1"/>
          <w:sz w:val="28"/>
          <w:szCs w:val="28"/>
        </w:rPr>
      </w:pPr>
      <w:r w:rsidRPr="00004B5D">
        <w:rPr>
          <w:color w:val="000000" w:themeColor="text1"/>
          <w:sz w:val="28"/>
          <w:szCs w:val="28"/>
        </w:rPr>
        <w:t>чинних регуляторних актів, оскільки відсутній нормативно-правовий акт, який дає змогу виконати вимоги Кодексу.</w:t>
      </w:r>
    </w:p>
    <w:p w:rsidR="00812343" w:rsidRPr="00004B5D" w:rsidRDefault="00812343" w:rsidP="00522440">
      <w:pPr>
        <w:pStyle w:val="a3"/>
        <w:widowControl w:val="0"/>
        <w:spacing w:before="0" w:beforeAutospacing="0" w:after="0" w:afterAutospacing="0"/>
        <w:ind w:firstLine="567"/>
        <w:jc w:val="both"/>
        <w:rPr>
          <w:color w:val="000000" w:themeColor="text1"/>
          <w:sz w:val="28"/>
          <w:szCs w:val="28"/>
        </w:rPr>
      </w:pPr>
    </w:p>
    <w:p w:rsidR="00C22A2B" w:rsidRPr="00004B5D" w:rsidRDefault="00C22A2B" w:rsidP="00522440">
      <w:pPr>
        <w:pStyle w:val="a3"/>
        <w:widowControl w:val="0"/>
        <w:spacing w:before="0" w:beforeAutospacing="0" w:after="0" w:afterAutospacing="0"/>
        <w:ind w:firstLine="567"/>
        <w:jc w:val="both"/>
        <w:rPr>
          <w:b/>
          <w:color w:val="000000" w:themeColor="text1"/>
          <w:sz w:val="28"/>
          <w:szCs w:val="28"/>
        </w:rPr>
      </w:pPr>
      <w:r w:rsidRPr="00004B5D">
        <w:rPr>
          <w:b/>
          <w:color w:val="000000" w:themeColor="text1"/>
          <w:sz w:val="28"/>
          <w:szCs w:val="28"/>
        </w:rPr>
        <w:t>ІІ. Цілі державного регулювання</w:t>
      </w:r>
    </w:p>
    <w:p w:rsidR="00A17891" w:rsidRPr="00004B5D" w:rsidRDefault="00A17891" w:rsidP="00812343">
      <w:pPr>
        <w:pStyle w:val="a3"/>
        <w:widowControl w:val="0"/>
        <w:spacing w:before="0" w:beforeAutospacing="0" w:after="0" w:afterAutospacing="0"/>
        <w:ind w:firstLine="567"/>
        <w:jc w:val="both"/>
        <w:rPr>
          <w:b/>
          <w:color w:val="000000" w:themeColor="text1"/>
          <w:sz w:val="28"/>
          <w:szCs w:val="28"/>
        </w:rPr>
      </w:pPr>
    </w:p>
    <w:p w:rsidR="0083649A" w:rsidRPr="00004B5D" w:rsidRDefault="00FA5980" w:rsidP="00812343">
      <w:pPr>
        <w:pStyle w:val="a3"/>
        <w:widowControl w:val="0"/>
        <w:spacing w:before="0" w:beforeAutospacing="0" w:after="0" w:afterAutospacing="0"/>
        <w:ind w:firstLine="567"/>
        <w:jc w:val="both"/>
        <w:rPr>
          <w:color w:val="000000" w:themeColor="text1"/>
          <w:sz w:val="28"/>
          <w:szCs w:val="28"/>
        </w:rPr>
      </w:pPr>
      <w:r w:rsidRPr="00004B5D">
        <w:rPr>
          <w:color w:val="000000" w:themeColor="text1"/>
          <w:sz w:val="28"/>
          <w:szCs w:val="28"/>
        </w:rPr>
        <w:t>Основною ціллю є забезпечення реалізації норм пунктів 177.10 статті 177 та пункту 178.6 статті 178 розділу ІV Кодексу (</w:t>
      </w:r>
      <w:r w:rsidR="00931D49" w:rsidRPr="00004B5D">
        <w:rPr>
          <w:color w:val="000000" w:themeColor="text1"/>
          <w:sz w:val="28"/>
          <w:szCs w:val="28"/>
        </w:rPr>
        <w:t xml:space="preserve">у </w:t>
      </w:r>
      <w:r w:rsidRPr="00004B5D">
        <w:rPr>
          <w:color w:val="000000" w:themeColor="text1"/>
          <w:sz w:val="28"/>
          <w:szCs w:val="28"/>
        </w:rPr>
        <w:t xml:space="preserve">редакції Закону № 786) </w:t>
      </w:r>
      <w:r w:rsidR="00931D49" w:rsidRPr="00004B5D">
        <w:rPr>
          <w:color w:val="000000" w:themeColor="text1"/>
          <w:sz w:val="28"/>
          <w:szCs w:val="28"/>
        </w:rPr>
        <w:t xml:space="preserve">у </w:t>
      </w:r>
      <w:r w:rsidRPr="00004B5D">
        <w:rPr>
          <w:color w:val="000000" w:themeColor="text1"/>
          <w:sz w:val="28"/>
          <w:szCs w:val="28"/>
        </w:rPr>
        <w:t xml:space="preserve">частині ведення обліку доходів і втрат фізичними особами – підприємцями та фізичними особами, які провадять незалежну професійну діяльність за </w:t>
      </w:r>
      <w:r w:rsidR="00DC717E" w:rsidRPr="00004B5D">
        <w:rPr>
          <w:color w:val="000000" w:themeColor="text1"/>
          <w:sz w:val="28"/>
          <w:szCs w:val="28"/>
        </w:rPr>
        <w:t>т</w:t>
      </w:r>
      <w:r w:rsidRPr="00004B5D">
        <w:rPr>
          <w:color w:val="000000" w:themeColor="text1"/>
          <w:sz w:val="28"/>
          <w:szCs w:val="28"/>
        </w:rPr>
        <w:t xml:space="preserve">иповою формою </w:t>
      </w:r>
      <w:r w:rsidR="002B0860" w:rsidRPr="00004B5D">
        <w:rPr>
          <w:color w:val="000000" w:themeColor="text1"/>
          <w:sz w:val="28"/>
          <w:szCs w:val="28"/>
        </w:rPr>
        <w:t xml:space="preserve">      </w:t>
      </w:r>
      <w:r w:rsidRPr="00004B5D">
        <w:rPr>
          <w:color w:val="000000" w:themeColor="text1"/>
          <w:sz w:val="28"/>
          <w:szCs w:val="28"/>
        </w:rPr>
        <w:t>(з 01.01.2020).</w:t>
      </w:r>
      <w:r w:rsidRPr="00004B5D">
        <w:rPr>
          <w:color w:val="000000" w:themeColor="text1"/>
        </w:rPr>
        <w:t xml:space="preserve"> </w:t>
      </w:r>
      <w:r w:rsidRPr="00004B5D">
        <w:rPr>
          <w:color w:val="000000" w:themeColor="text1"/>
          <w:sz w:val="28"/>
          <w:szCs w:val="28"/>
        </w:rPr>
        <w:t>Запропоновані про</w:t>
      </w:r>
      <w:r w:rsidR="00680310" w:rsidRPr="00004B5D">
        <w:rPr>
          <w:color w:val="000000" w:themeColor="text1"/>
          <w:sz w:val="28"/>
          <w:szCs w:val="28"/>
        </w:rPr>
        <w:t>е</w:t>
      </w:r>
      <w:r w:rsidRPr="00004B5D">
        <w:rPr>
          <w:color w:val="000000" w:themeColor="text1"/>
          <w:sz w:val="28"/>
          <w:szCs w:val="28"/>
        </w:rPr>
        <w:t xml:space="preserve">ктом наказу норми спрямовані на спрощення процедури ведення господарської діяльності зазначеними вище категоріями самозайнятих осіб шляхом використання </w:t>
      </w:r>
      <w:r w:rsidR="00DC717E" w:rsidRPr="00004B5D">
        <w:rPr>
          <w:color w:val="000000" w:themeColor="text1"/>
          <w:sz w:val="28"/>
          <w:szCs w:val="28"/>
        </w:rPr>
        <w:t>т</w:t>
      </w:r>
      <w:r w:rsidRPr="00004B5D">
        <w:rPr>
          <w:color w:val="000000" w:themeColor="text1"/>
          <w:sz w:val="28"/>
          <w:szCs w:val="28"/>
        </w:rPr>
        <w:t>ипової форми.</w:t>
      </w:r>
    </w:p>
    <w:p w:rsidR="0083649A" w:rsidRPr="00004B5D" w:rsidRDefault="00FA5980" w:rsidP="00812343">
      <w:pPr>
        <w:widowControl w:val="0"/>
        <w:spacing w:after="0" w:line="240" w:lineRule="auto"/>
        <w:ind w:firstLine="567"/>
        <w:jc w:val="both"/>
        <w:outlineLvl w:val="0"/>
        <w:rPr>
          <w:rFonts w:ascii="Times New Roman" w:hAnsi="Times New Roman"/>
          <w:color w:val="000000" w:themeColor="text1"/>
          <w:sz w:val="28"/>
          <w:szCs w:val="28"/>
        </w:rPr>
      </w:pPr>
      <w:r w:rsidRPr="00004B5D">
        <w:rPr>
          <w:rFonts w:ascii="Times New Roman" w:hAnsi="Times New Roman"/>
          <w:color w:val="000000" w:themeColor="text1"/>
          <w:sz w:val="28"/>
          <w:szCs w:val="28"/>
        </w:rPr>
        <w:t>Прийняття</w:t>
      </w:r>
      <w:r w:rsidR="0083649A" w:rsidRPr="00004B5D">
        <w:rPr>
          <w:rFonts w:ascii="Times New Roman" w:hAnsi="Times New Roman"/>
          <w:color w:val="000000" w:themeColor="text1"/>
          <w:sz w:val="28"/>
          <w:szCs w:val="28"/>
        </w:rPr>
        <w:t xml:space="preserve"> про</w:t>
      </w:r>
      <w:r w:rsidR="00680310" w:rsidRPr="00004B5D">
        <w:rPr>
          <w:rFonts w:ascii="Times New Roman" w:hAnsi="Times New Roman"/>
          <w:color w:val="000000" w:themeColor="text1"/>
          <w:sz w:val="28"/>
          <w:szCs w:val="28"/>
        </w:rPr>
        <w:t>е</w:t>
      </w:r>
      <w:r w:rsidR="0083649A" w:rsidRPr="00004B5D">
        <w:rPr>
          <w:rFonts w:ascii="Times New Roman" w:hAnsi="Times New Roman"/>
          <w:color w:val="000000" w:themeColor="text1"/>
          <w:sz w:val="28"/>
          <w:szCs w:val="28"/>
        </w:rPr>
        <w:t xml:space="preserve">кту наказу дасть змогу реалізувати фізичним особам – підприємцям та фізичним особам, які провадять незалежну професійну діяльність, право на ведення обліку доходів і витрат </w:t>
      </w:r>
      <w:r w:rsidR="00931D49" w:rsidRPr="00004B5D">
        <w:rPr>
          <w:rFonts w:ascii="Times New Roman" w:hAnsi="Times New Roman"/>
          <w:color w:val="000000" w:themeColor="text1"/>
          <w:sz w:val="28"/>
          <w:szCs w:val="28"/>
        </w:rPr>
        <w:t xml:space="preserve">у </w:t>
      </w:r>
      <w:r w:rsidR="0083649A" w:rsidRPr="00004B5D">
        <w:rPr>
          <w:rFonts w:ascii="Times New Roman" w:hAnsi="Times New Roman"/>
          <w:color w:val="000000" w:themeColor="text1"/>
          <w:sz w:val="28"/>
          <w:szCs w:val="28"/>
        </w:rPr>
        <w:t>паперовому та/або електронному вигляді, у тому числі через електронний кабінет, відповідно до Закону № 786.</w:t>
      </w:r>
    </w:p>
    <w:p w:rsidR="00931D49" w:rsidRPr="00004B5D" w:rsidRDefault="00931D49" w:rsidP="00812343">
      <w:pPr>
        <w:widowControl w:val="0"/>
        <w:spacing w:after="0" w:line="240" w:lineRule="auto"/>
        <w:ind w:firstLine="567"/>
        <w:jc w:val="both"/>
        <w:outlineLvl w:val="0"/>
        <w:rPr>
          <w:rFonts w:ascii="Times New Roman" w:hAnsi="Times New Roman"/>
          <w:b/>
          <w:color w:val="000000" w:themeColor="text1"/>
          <w:sz w:val="28"/>
          <w:szCs w:val="28"/>
        </w:rPr>
      </w:pPr>
    </w:p>
    <w:p w:rsidR="00C22A2B" w:rsidRPr="00004B5D" w:rsidRDefault="00C22A2B" w:rsidP="00812343">
      <w:pPr>
        <w:widowControl w:val="0"/>
        <w:spacing w:after="0" w:line="240" w:lineRule="auto"/>
        <w:ind w:firstLine="567"/>
        <w:jc w:val="both"/>
        <w:outlineLvl w:val="0"/>
        <w:rPr>
          <w:rFonts w:ascii="Times New Roman" w:hAnsi="Times New Roman"/>
          <w:b/>
          <w:color w:val="000000" w:themeColor="text1"/>
          <w:sz w:val="28"/>
          <w:szCs w:val="28"/>
        </w:rPr>
      </w:pPr>
      <w:r w:rsidRPr="00004B5D">
        <w:rPr>
          <w:rFonts w:ascii="Times New Roman" w:hAnsi="Times New Roman"/>
          <w:b/>
          <w:color w:val="000000" w:themeColor="text1"/>
          <w:sz w:val="28"/>
          <w:szCs w:val="28"/>
        </w:rPr>
        <w:t>ІІІ. Визначення та оцінка альтернативних способів досягнення цілей</w:t>
      </w:r>
    </w:p>
    <w:p w:rsidR="00E07D3A" w:rsidRPr="00004B5D" w:rsidRDefault="00E07D3A" w:rsidP="00812343">
      <w:pPr>
        <w:widowControl w:val="0"/>
        <w:spacing w:after="0" w:line="240" w:lineRule="auto"/>
        <w:ind w:firstLine="567"/>
        <w:jc w:val="both"/>
        <w:outlineLvl w:val="0"/>
        <w:rPr>
          <w:rFonts w:ascii="Times New Roman" w:hAnsi="Times New Roman"/>
          <w:b/>
          <w:color w:val="000000" w:themeColor="text1"/>
          <w:sz w:val="28"/>
          <w:szCs w:val="28"/>
        </w:rPr>
      </w:pPr>
    </w:p>
    <w:p w:rsidR="00C22A2B" w:rsidRPr="00004B5D" w:rsidRDefault="00C22A2B" w:rsidP="00EE72E0">
      <w:pPr>
        <w:widowControl w:val="0"/>
        <w:numPr>
          <w:ilvl w:val="0"/>
          <w:numId w:val="23"/>
        </w:numPr>
        <w:spacing w:after="0" w:line="240" w:lineRule="auto"/>
        <w:jc w:val="both"/>
        <w:outlineLvl w:val="0"/>
        <w:rPr>
          <w:rFonts w:ascii="Times New Roman" w:hAnsi="Times New Roman"/>
          <w:b/>
          <w:color w:val="000000" w:themeColor="text1"/>
          <w:sz w:val="28"/>
          <w:szCs w:val="28"/>
        </w:rPr>
      </w:pPr>
      <w:r w:rsidRPr="00004B5D">
        <w:rPr>
          <w:rFonts w:ascii="Times New Roman" w:hAnsi="Times New Roman"/>
          <w:b/>
          <w:color w:val="000000" w:themeColor="text1"/>
          <w:sz w:val="28"/>
          <w:szCs w:val="28"/>
        </w:rPr>
        <w:t>Визначення альтернативних способів</w:t>
      </w:r>
    </w:p>
    <w:p w:rsidR="00EE72E0" w:rsidRPr="00004B5D" w:rsidRDefault="00EE72E0" w:rsidP="00731299">
      <w:pPr>
        <w:widowControl w:val="0"/>
        <w:spacing w:after="0" w:line="240" w:lineRule="auto"/>
        <w:ind w:left="1069"/>
        <w:jc w:val="both"/>
        <w:outlineLvl w:val="0"/>
        <w:rPr>
          <w:rFonts w:ascii="Times New Roman" w:hAnsi="Times New Roman"/>
          <w:color w:val="000000" w:themeColor="text1"/>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825"/>
      </w:tblGrid>
      <w:tr w:rsidR="00004B5D" w:rsidRPr="00004B5D" w:rsidTr="00004B5D">
        <w:trPr>
          <w:cantSplit/>
          <w:trHeight w:val="656"/>
        </w:trPr>
        <w:tc>
          <w:tcPr>
            <w:tcW w:w="2376" w:type="dxa"/>
            <w:shd w:val="clear" w:color="auto" w:fill="auto"/>
            <w:vAlign w:val="center"/>
          </w:tcPr>
          <w:p w:rsidR="00C22A2B" w:rsidRPr="00004B5D" w:rsidRDefault="00C22A2B" w:rsidP="00F85BCA">
            <w:pPr>
              <w:widowControl w:val="0"/>
              <w:spacing w:after="0" w:line="240" w:lineRule="auto"/>
              <w:jc w:val="center"/>
              <w:outlineLvl w:val="0"/>
              <w:rPr>
                <w:rFonts w:ascii="Times New Roman" w:hAnsi="Times New Roman"/>
                <w:color w:val="000000" w:themeColor="text1"/>
                <w:sz w:val="28"/>
                <w:szCs w:val="28"/>
              </w:rPr>
            </w:pPr>
            <w:r w:rsidRPr="00004B5D">
              <w:rPr>
                <w:rFonts w:ascii="Times New Roman" w:hAnsi="Times New Roman"/>
                <w:color w:val="000000" w:themeColor="text1"/>
                <w:sz w:val="28"/>
                <w:szCs w:val="28"/>
              </w:rPr>
              <w:t>Вид альтернативи</w:t>
            </w:r>
          </w:p>
        </w:tc>
        <w:tc>
          <w:tcPr>
            <w:tcW w:w="7825" w:type="dxa"/>
            <w:shd w:val="clear" w:color="auto" w:fill="auto"/>
            <w:vAlign w:val="center"/>
          </w:tcPr>
          <w:p w:rsidR="00C22A2B" w:rsidRPr="00004B5D" w:rsidRDefault="00C22A2B" w:rsidP="00F85BCA">
            <w:pPr>
              <w:widowControl w:val="0"/>
              <w:spacing w:after="0" w:line="240" w:lineRule="auto"/>
              <w:ind w:firstLine="720"/>
              <w:jc w:val="center"/>
              <w:outlineLvl w:val="0"/>
              <w:rPr>
                <w:rFonts w:ascii="Times New Roman" w:hAnsi="Times New Roman"/>
                <w:color w:val="000000" w:themeColor="text1"/>
                <w:sz w:val="28"/>
                <w:szCs w:val="28"/>
              </w:rPr>
            </w:pPr>
            <w:r w:rsidRPr="00004B5D">
              <w:rPr>
                <w:rFonts w:ascii="Times New Roman" w:hAnsi="Times New Roman"/>
                <w:color w:val="000000" w:themeColor="text1"/>
                <w:sz w:val="28"/>
                <w:szCs w:val="28"/>
              </w:rPr>
              <w:t>Опис альтернативи</w:t>
            </w:r>
          </w:p>
        </w:tc>
      </w:tr>
      <w:tr w:rsidR="00004B5D" w:rsidRPr="00004B5D" w:rsidTr="00004B5D">
        <w:trPr>
          <w:trHeight w:val="563"/>
        </w:trPr>
        <w:tc>
          <w:tcPr>
            <w:tcW w:w="2376" w:type="dxa"/>
            <w:shd w:val="clear" w:color="auto" w:fill="auto"/>
          </w:tcPr>
          <w:p w:rsidR="00C22A2B" w:rsidRPr="00004B5D" w:rsidRDefault="00C22A2B" w:rsidP="00F85BCA">
            <w:pPr>
              <w:pStyle w:val="a3"/>
              <w:widowControl w:val="0"/>
              <w:spacing w:before="0" w:beforeAutospacing="0" w:after="0" w:afterAutospacing="0"/>
              <w:ind w:right="-68"/>
              <w:rPr>
                <w:color w:val="000000" w:themeColor="text1"/>
                <w:sz w:val="28"/>
                <w:szCs w:val="28"/>
              </w:rPr>
            </w:pPr>
            <w:r w:rsidRPr="00004B5D">
              <w:rPr>
                <w:color w:val="000000" w:themeColor="text1"/>
                <w:sz w:val="28"/>
                <w:szCs w:val="28"/>
              </w:rPr>
              <w:t>Альтернатива 1</w:t>
            </w:r>
          </w:p>
        </w:tc>
        <w:tc>
          <w:tcPr>
            <w:tcW w:w="7825" w:type="dxa"/>
            <w:shd w:val="clear" w:color="auto" w:fill="auto"/>
          </w:tcPr>
          <w:p w:rsidR="00C22A2B" w:rsidRPr="00004B5D" w:rsidRDefault="00E302DF" w:rsidP="00D60FFE">
            <w:pPr>
              <w:pStyle w:val="a3"/>
              <w:widowControl w:val="0"/>
              <w:spacing w:before="0" w:beforeAutospacing="0" w:after="0" w:afterAutospacing="0"/>
              <w:jc w:val="both"/>
              <w:rPr>
                <w:color w:val="000000" w:themeColor="text1"/>
                <w:sz w:val="28"/>
                <w:szCs w:val="28"/>
              </w:rPr>
            </w:pPr>
            <w:r w:rsidRPr="00004B5D">
              <w:rPr>
                <w:color w:val="000000" w:themeColor="text1"/>
                <w:sz w:val="28"/>
                <w:szCs w:val="28"/>
              </w:rPr>
              <w:t>Залишити</w:t>
            </w:r>
            <w:r w:rsidR="008F50B7" w:rsidRPr="00004B5D">
              <w:rPr>
                <w:color w:val="000000" w:themeColor="text1"/>
                <w:sz w:val="28"/>
                <w:szCs w:val="28"/>
              </w:rPr>
              <w:t xml:space="preserve"> існуюч</w:t>
            </w:r>
            <w:r w:rsidRPr="00004B5D">
              <w:rPr>
                <w:color w:val="000000" w:themeColor="text1"/>
                <w:sz w:val="28"/>
                <w:szCs w:val="28"/>
              </w:rPr>
              <w:t>у</w:t>
            </w:r>
            <w:r w:rsidR="008F50B7" w:rsidRPr="00004B5D">
              <w:rPr>
                <w:color w:val="000000" w:themeColor="text1"/>
                <w:sz w:val="28"/>
                <w:szCs w:val="28"/>
              </w:rPr>
              <w:t xml:space="preserve"> нормативно-правов</w:t>
            </w:r>
            <w:r w:rsidRPr="00004B5D">
              <w:rPr>
                <w:color w:val="000000" w:themeColor="text1"/>
                <w:sz w:val="28"/>
                <w:szCs w:val="28"/>
              </w:rPr>
              <w:t>у</w:t>
            </w:r>
            <w:r w:rsidR="008F50B7" w:rsidRPr="00004B5D">
              <w:rPr>
                <w:color w:val="000000" w:themeColor="text1"/>
                <w:sz w:val="28"/>
                <w:szCs w:val="28"/>
              </w:rPr>
              <w:t xml:space="preserve"> баз</w:t>
            </w:r>
            <w:r w:rsidRPr="00004B5D">
              <w:rPr>
                <w:color w:val="000000" w:themeColor="text1"/>
                <w:sz w:val="28"/>
                <w:szCs w:val="28"/>
              </w:rPr>
              <w:t>у</w:t>
            </w:r>
            <w:r w:rsidR="008F50B7" w:rsidRPr="00004B5D">
              <w:rPr>
                <w:color w:val="000000" w:themeColor="text1"/>
                <w:sz w:val="28"/>
                <w:szCs w:val="28"/>
              </w:rPr>
              <w:t xml:space="preserve"> без змін</w:t>
            </w:r>
          </w:p>
        </w:tc>
      </w:tr>
      <w:tr w:rsidR="00004B5D" w:rsidRPr="00004B5D" w:rsidTr="00187FB3">
        <w:trPr>
          <w:trHeight w:val="1695"/>
        </w:trPr>
        <w:tc>
          <w:tcPr>
            <w:tcW w:w="2376" w:type="dxa"/>
            <w:shd w:val="clear" w:color="auto" w:fill="auto"/>
          </w:tcPr>
          <w:p w:rsidR="00C22A2B" w:rsidRPr="00004B5D" w:rsidRDefault="00C22A2B" w:rsidP="00F85BCA">
            <w:pPr>
              <w:pStyle w:val="a3"/>
              <w:widowControl w:val="0"/>
              <w:spacing w:before="120" w:beforeAutospacing="0" w:after="0" w:afterAutospacing="0"/>
              <w:ind w:right="-67"/>
              <w:rPr>
                <w:color w:val="000000" w:themeColor="text1"/>
                <w:sz w:val="28"/>
                <w:szCs w:val="28"/>
              </w:rPr>
            </w:pPr>
            <w:r w:rsidRPr="00004B5D">
              <w:rPr>
                <w:color w:val="000000" w:themeColor="text1"/>
                <w:sz w:val="28"/>
                <w:szCs w:val="28"/>
              </w:rPr>
              <w:t>Альтернатива 2</w:t>
            </w:r>
          </w:p>
        </w:tc>
        <w:tc>
          <w:tcPr>
            <w:tcW w:w="7825" w:type="dxa"/>
            <w:shd w:val="clear" w:color="auto" w:fill="auto"/>
          </w:tcPr>
          <w:p w:rsidR="00493219" w:rsidRPr="00004B5D" w:rsidRDefault="00C22A2B" w:rsidP="00F618B0">
            <w:pPr>
              <w:pStyle w:val="a3"/>
              <w:widowControl w:val="0"/>
              <w:spacing w:after="0"/>
              <w:jc w:val="both"/>
              <w:rPr>
                <w:color w:val="000000" w:themeColor="text1"/>
                <w:sz w:val="28"/>
                <w:szCs w:val="28"/>
              </w:rPr>
            </w:pPr>
            <w:r w:rsidRPr="00004B5D">
              <w:rPr>
                <w:color w:val="000000" w:themeColor="text1"/>
                <w:sz w:val="28"/>
                <w:szCs w:val="28"/>
              </w:rPr>
              <w:t xml:space="preserve">Затвердити </w:t>
            </w:r>
            <w:r w:rsidR="001D0884" w:rsidRPr="00004B5D">
              <w:rPr>
                <w:color w:val="000000" w:themeColor="text1"/>
                <w:sz w:val="28"/>
                <w:szCs w:val="28"/>
              </w:rPr>
              <w:t>про</w:t>
            </w:r>
            <w:r w:rsidR="00680310" w:rsidRPr="00004B5D">
              <w:rPr>
                <w:color w:val="000000" w:themeColor="text1"/>
                <w:sz w:val="28"/>
                <w:szCs w:val="28"/>
              </w:rPr>
              <w:t>е</w:t>
            </w:r>
            <w:r w:rsidR="001D0884" w:rsidRPr="00004B5D">
              <w:rPr>
                <w:color w:val="000000" w:themeColor="text1"/>
                <w:sz w:val="28"/>
                <w:szCs w:val="28"/>
              </w:rPr>
              <w:t xml:space="preserve">кт наказу Міністерства </w:t>
            </w:r>
            <w:r w:rsidR="003529E8" w:rsidRPr="00004B5D">
              <w:rPr>
                <w:color w:val="000000" w:themeColor="text1"/>
                <w:sz w:val="28"/>
                <w:szCs w:val="28"/>
              </w:rPr>
              <w:t xml:space="preserve">фінансів України </w:t>
            </w:r>
            <w:r w:rsidR="002B0860" w:rsidRPr="00004B5D">
              <w:rPr>
                <w:color w:val="000000" w:themeColor="text1"/>
                <w:sz w:val="28"/>
                <w:szCs w:val="28"/>
              </w:rPr>
              <w:t xml:space="preserve">«Про затвердження </w:t>
            </w:r>
            <w:r w:rsidR="00DC717E" w:rsidRPr="00004B5D">
              <w:rPr>
                <w:color w:val="000000" w:themeColor="text1"/>
                <w:sz w:val="28"/>
                <w:szCs w:val="28"/>
              </w:rPr>
              <w:t>т</w:t>
            </w:r>
            <w:r w:rsidR="002B0860" w:rsidRPr="00004B5D">
              <w:rPr>
                <w:color w:val="000000" w:themeColor="text1"/>
                <w:sz w:val="28"/>
                <w:szCs w:val="28"/>
              </w:rPr>
              <w:t>ипової форми, за якою здійснюється облік доходів і витрат фізичними особами</w:t>
            </w:r>
            <w:r w:rsidR="00931D49" w:rsidRPr="00004B5D">
              <w:rPr>
                <w:color w:val="000000" w:themeColor="text1"/>
                <w:sz w:val="28"/>
                <w:szCs w:val="28"/>
              </w:rPr>
              <w:t xml:space="preserve"> – </w:t>
            </w:r>
            <w:r w:rsidR="002B0860" w:rsidRPr="00004B5D">
              <w:rPr>
                <w:color w:val="000000" w:themeColor="text1"/>
                <w:sz w:val="28"/>
                <w:szCs w:val="28"/>
              </w:rPr>
              <w:t>підприємцями і фізичними особами, які провадять незалежну професійну діяльність</w:t>
            </w:r>
            <w:r w:rsidR="00931D49" w:rsidRPr="00004B5D">
              <w:rPr>
                <w:color w:val="000000" w:themeColor="text1"/>
                <w:sz w:val="28"/>
                <w:szCs w:val="28"/>
              </w:rPr>
              <w:t>,</w:t>
            </w:r>
            <w:r w:rsidR="002B0860" w:rsidRPr="00004B5D">
              <w:rPr>
                <w:color w:val="000000" w:themeColor="text1"/>
                <w:sz w:val="28"/>
                <w:szCs w:val="28"/>
              </w:rPr>
              <w:t xml:space="preserve"> та Поряд</w:t>
            </w:r>
            <w:r w:rsidR="00F618B0" w:rsidRPr="00004B5D">
              <w:rPr>
                <w:color w:val="000000" w:themeColor="text1"/>
                <w:sz w:val="28"/>
                <w:szCs w:val="28"/>
              </w:rPr>
              <w:t>ку</w:t>
            </w:r>
            <w:r w:rsidR="002B0860" w:rsidRPr="00004B5D">
              <w:rPr>
                <w:color w:val="000000" w:themeColor="text1"/>
                <w:sz w:val="28"/>
                <w:szCs w:val="28"/>
              </w:rPr>
              <w:t xml:space="preserve"> </w:t>
            </w:r>
            <w:r w:rsidR="00DC717E" w:rsidRPr="00004B5D">
              <w:rPr>
                <w:color w:val="000000" w:themeColor="text1"/>
                <w:sz w:val="28"/>
                <w:szCs w:val="28"/>
              </w:rPr>
              <w:t>її</w:t>
            </w:r>
            <w:r w:rsidR="005439DF" w:rsidRPr="00004B5D">
              <w:rPr>
                <w:color w:val="000000" w:themeColor="text1"/>
                <w:sz w:val="28"/>
                <w:szCs w:val="28"/>
              </w:rPr>
              <w:t xml:space="preserve"> ведення</w:t>
            </w:r>
            <w:r w:rsidR="002B0860" w:rsidRPr="00004B5D">
              <w:rPr>
                <w:color w:val="000000" w:themeColor="text1"/>
                <w:sz w:val="28"/>
                <w:szCs w:val="28"/>
              </w:rPr>
              <w:t>»</w:t>
            </w:r>
          </w:p>
        </w:tc>
      </w:tr>
    </w:tbl>
    <w:p w:rsidR="00967BD9" w:rsidRPr="00004B5D" w:rsidRDefault="00967BD9" w:rsidP="00EE72E0">
      <w:pPr>
        <w:widowControl w:val="0"/>
        <w:spacing w:after="0" w:line="240" w:lineRule="auto"/>
        <w:ind w:firstLine="709"/>
        <w:jc w:val="both"/>
        <w:outlineLvl w:val="0"/>
        <w:rPr>
          <w:rFonts w:ascii="Times New Roman" w:hAnsi="Times New Roman"/>
          <w:color w:val="000000" w:themeColor="text1"/>
          <w:sz w:val="28"/>
          <w:szCs w:val="28"/>
        </w:rPr>
      </w:pPr>
    </w:p>
    <w:p w:rsidR="00C22A2B" w:rsidRPr="00004B5D" w:rsidRDefault="00C22A2B" w:rsidP="00EE72E0">
      <w:pPr>
        <w:widowControl w:val="0"/>
        <w:spacing w:after="0" w:line="240" w:lineRule="auto"/>
        <w:ind w:firstLine="709"/>
        <w:jc w:val="both"/>
        <w:outlineLvl w:val="0"/>
        <w:rPr>
          <w:rFonts w:ascii="Times New Roman" w:hAnsi="Times New Roman"/>
          <w:b/>
          <w:color w:val="000000" w:themeColor="text1"/>
          <w:sz w:val="28"/>
          <w:szCs w:val="28"/>
        </w:rPr>
      </w:pPr>
      <w:r w:rsidRPr="00004B5D">
        <w:rPr>
          <w:rFonts w:ascii="Times New Roman" w:hAnsi="Times New Roman"/>
          <w:b/>
          <w:color w:val="000000" w:themeColor="text1"/>
          <w:sz w:val="28"/>
          <w:szCs w:val="28"/>
        </w:rPr>
        <w:t>2. Оцінка вибраних альтернативних способів досягнення цілей</w:t>
      </w:r>
    </w:p>
    <w:p w:rsidR="00EE72E0" w:rsidRPr="00004B5D" w:rsidRDefault="00EE72E0" w:rsidP="00EE72E0">
      <w:pPr>
        <w:widowControl w:val="0"/>
        <w:spacing w:after="0" w:line="240" w:lineRule="auto"/>
        <w:ind w:firstLine="709"/>
        <w:jc w:val="both"/>
        <w:outlineLvl w:val="0"/>
        <w:rPr>
          <w:rFonts w:ascii="Times New Roman" w:hAnsi="Times New Roman"/>
          <w:b/>
          <w:color w:val="000000" w:themeColor="text1"/>
          <w:sz w:val="28"/>
          <w:szCs w:val="28"/>
        </w:rPr>
      </w:pPr>
    </w:p>
    <w:p w:rsidR="00C22A2B" w:rsidRPr="00004B5D" w:rsidRDefault="00B5196E" w:rsidP="00EE72E0">
      <w:pPr>
        <w:widowControl w:val="0"/>
        <w:spacing w:after="0" w:line="240" w:lineRule="auto"/>
        <w:ind w:firstLine="709"/>
        <w:jc w:val="both"/>
        <w:outlineLvl w:val="0"/>
        <w:rPr>
          <w:rFonts w:ascii="Times New Roman" w:hAnsi="Times New Roman"/>
          <w:b/>
          <w:color w:val="000000" w:themeColor="text1"/>
          <w:sz w:val="28"/>
          <w:szCs w:val="28"/>
        </w:rPr>
      </w:pPr>
      <w:r w:rsidRPr="00004B5D">
        <w:rPr>
          <w:rFonts w:ascii="Times New Roman" w:hAnsi="Times New Roman"/>
          <w:b/>
          <w:color w:val="000000" w:themeColor="text1"/>
          <w:sz w:val="28"/>
          <w:szCs w:val="28"/>
        </w:rPr>
        <w:t xml:space="preserve">2.1. </w:t>
      </w:r>
      <w:r w:rsidR="00C22A2B" w:rsidRPr="00004B5D">
        <w:rPr>
          <w:rFonts w:ascii="Times New Roman" w:hAnsi="Times New Roman"/>
          <w:b/>
          <w:color w:val="000000" w:themeColor="text1"/>
          <w:sz w:val="28"/>
          <w:szCs w:val="28"/>
        </w:rPr>
        <w:t>Оцінка впливу на сферу інтересів держави</w:t>
      </w:r>
    </w:p>
    <w:p w:rsidR="00E07D3A" w:rsidRPr="00004B5D" w:rsidRDefault="00E07D3A" w:rsidP="00EE72E0">
      <w:pPr>
        <w:widowControl w:val="0"/>
        <w:spacing w:after="0" w:line="240" w:lineRule="auto"/>
        <w:ind w:firstLine="709"/>
        <w:jc w:val="both"/>
        <w:outlineLvl w:val="0"/>
        <w:rPr>
          <w:rFonts w:ascii="Times New Roman" w:hAnsi="Times New Roman"/>
          <w:b/>
          <w:color w:val="000000" w:themeColor="text1"/>
          <w:sz w:val="28"/>
          <w:szCs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686"/>
        <w:gridCol w:w="4536"/>
      </w:tblGrid>
      <w:tr w:rsidR="00004B5D" w:rsidRPr="00004B5D" w:rsidTr="003243B3">
        <w:tc>
          <w:tcPr>
            <w:tcW w:w="1985" w:type="dxa"/>
            <w:shd w:val="clear" w:color="auto" w:fill="auto"/>
            <w:vAlign w:val="center"/>
          </w:tcPr>
          <w:p w:rsidR="00C22A2B" w:rsidRPr="00004B5D" w:rsidRDefault="00C22A2B" w:rsidP="00F85BCA">
            <w:pPr>
              <w:widowControl w:val="0"/>
              <w:spacing w:after="0" w:line="240" w:lineRule="auto"/>
              <w:ind w:firstLine="34"/>
              <w:jc w:val="center"/>
              <w:textAlignment w:val="baseline"/>
              <w:rPr>
                <w:rFonts w:ascii="Times New Roman" w:hAnsi="Times New Roman"/>
                <w:color w:val="000000" w:themeColor="text1"/>
                <w:sz w:val="27"/>
                <w:szCs w:val="27"/>
                <w:lang w:eastAsia="uk-UA"/>
              </w:rPr>
            </w:pPr>
            <w:r w:rsidRPr="00004B5D">
              <w:rPr>
                <w:rFonts w:ascii="Times New Roman" w:hAnsi="Times New Roman"/>
                <w:color w:val="000000" w:themeColor="text1"/>
                <w:sz w:val="27"/>
                <w:szCs w:val="27"/>
                <w:lang w:eastAsia="uk-UA"/>
              </w:rPr>
              <w:t>Вид альтернативи</w:t>
            </w:r>
          </w:p>
        </w:tc>
        <w:tc>
          <w:tcPr>
            <w:tcW w:w="3686" w:type="dxa"/>
            <w:shd w:val="clear" w:color="auto" w:fill="auto"/>
            <w:vAlign w:val="center"/>
          </w:tcPr>
          <w:p w:rsidR="00C22A2B" w:rsidRPr="00004B5D" w:rsidRDefault="00C22A2B" w:rsidP="00F85BCA">
            <w:pPr>
              <w:widowControl w:val="0"/>
              <w:spacing w:after="0" w:line="240" w:lineRule="auto"/>
              <w:ind w:firstLine="34"/>
              <w:jc w:val="center"/>
              <w:textAlignment w:val="baseline"/>
              <w:rPr>
                <w:rFonts w:ascii="Times New Roman" w:hAnsi="Times New Roman"/>
                <w:color w:val="000000" w:themeColor="text1"/>
                <w:sz w:val="27"/>
                <w:szCs w:val="27"/>
                <w:lang w:eastAsia="uk-UA"/>
              </w:rPr>
            </w:pPr>
            <w:r w:rsidRPr="00004B5D">
              <w:rPr>
                <w:rFonts w:ascii="Times New Roman" w:hAnsi="Times New Roman"/>
                <w:color w:val="000000" w:themeColor="text1"/>
                <w:sz w:val="27"/>
                <w:szCs w:val="27"/>
                <w:lang w:eastAsia="uk-UA"/>
              </w:rPr>
              <w:t>Вигоди</w:t>
            </w:r>
          </w:p>
        </w:tc>
        <w:tc>
          <w:tcPr>
            <w:tcW w:w="4536" w:type="dxa"/>
            <w:shd w:val="clear" w:color="auto" w:fill="auto"/>
            <w:vAlign w:val="center"/>
          </w:tcPr>
          <w:p w:rsidR="00C22A2B" w:rsidRPr="00004B5D" w:rsidRDefault="00C22A2B" w:rsidP="00F85BCA">
            <w:pPr>
              <w:widowControl w:val="0"/>
              <w:spacing w:after="0" w:line="240" w:lineRule="auto"/>
              <w:ind w:firstLine="34"/>
              <w:jc w:val="center"/>
              <w:textAlignment w:val="baseline"/>
              <w:rPr>
                <w:rFonts w:ascii="Times New Roman" w:hAnsi="Times New Roman"/>
                <w:color w:val="000000" w:themeColor="text1"/>
                <w:sz w:val="27"/>
                <w:szCs w:val="27"/>
                <w:lang w:eastAsia="uk-UA"/>
              </w:rPr>
            </w:pPr>
            <w:r w:rsidRPr="00004B5D">
              <w:rPr>
                <w:rFonts w:ascii="Times New Roman" w:hAnsi="Times New Roman"/>
                <w:color w:val="000000" w:themeColor="text1"/>
                <w:sz w:val="27"/>
                <w:szCs w:val="27"/>
                <w:lang w:eastAsia="uk-UA"/>
              </w:rPr>
              <w:t>Витрати</w:t>
            </w:r>
          </w:p>
        </w:tc>
      </w:tr>
      <w:tr w:rsidR="00004B5D" w:rsidRPr="00004B5D" w:rsidTr="003243B3">
        <w:trPr>
          <w:trHeight w:val="1012"/>
        </w:trPr>
        <w:tc>
          <w:tcPr>
            <w:tcW w:w="1985" w:type="dxa"/>
            <w:shd w:val="clear" w:color="auto" w:fill="auto"/>
          </w:tcPr>
          <w:p w:rsidR="00C22A2B" w:rsidRPr="00004B5D" w:rsidRDefault="00E6505F" w:rsidP="00F85BCA">
            <w:pPr>
              <w:pStyle w:val="a3"/>
              <w:widowControl w:val="0"/>
              <w:spacing w:before="0" w:beforeAutospacing="0" w:after="0" w:afterAutospacing="0"/>
              <w:ind w:right="-68"/>
              <w:jc w:val="center"/>
              <w:rPr>
                <w:color w:val="000000" w:themeColor="text1"/>
                <w:sz w:val="27"/>
                <w:szCs w:val="27"/>
              </w:rPr>
            </w:pPr>
            <w:r w:rsidRPr="00004B5D">
              <w:rPr>
                <w:color w:val="000000" w:themeColor="text1"/>
                <w:sz w:val="27"/>
                <w:szCs w:val="27"/>
              </w:rPr>
              <w:t>Альтернатива 1</w:t>
            </w:r>
          </w:p>
        </w:tc>
        <w:tc>
          <w:tcPr>
            <w:tcW w:w="3686" w:type="dxa"/>
            <w:shd w:val="clear" w:color="auto" w:fill="auto"/>
          </w:tcPr>
          <w:p w:rsidR="00C22A2B" w:rsidRPr="00004B5D" w:rsidRDefault="00C22A2B" w:rsidP="00F85BCA">
            <w:pPr>
              <w:pStyle w:val="a3"/>
              <w:widowControl w:val="0"/>
              <w:spacing w:before="0" w:beforeAutospacing="0" w:after="0" w:afterAutospacing="0"/>
              <w:jc w:val="center"/>
              <w:rPr>
                <w:color w:val="000000" w:themeColor="text1"/>
                <w:sz w:val="27"/>
                <w:szCs w:val="27"/>
              </w:rPr>
            </w:pPr>
            <w:r w:rsidRPr="00004B5D">
              <w:rPr>
                <w:color w:val="000000" w:themeColor="text1"/>
                <w:sz w:val="27"/>
                <w:szCs w:val="27"/>
              </w:rPr>
              <w:t>Відсутні</w:t>
            </w:r>
          </w:p>
        </w:tc>
        <w:tc>
          <w:tcPr>
            <w:tcW w:w="4536" w:type="dxa"/>
            <w:shd w:val="clear" w:color="auto" w:fill="auto"/>
          </w:tcPr>
          <w:p w:rsidR="00967BD9" w:rsidRPr="00004B5D" w:rsidRDefault="00E502CF" w:rsidP="00EC3F1D">
            <w:pPr>
              <w:pStyle w:val="a3"/>
              <w:widowControl w:val="0"/>
              <w:spacing w:before="0" w:beforeAutospacing="0" w:after="0" w:afterAutospacing="0"/>
              <w:ind w:firstLine="317"/>
              <w:jc w:val="both"/>
              <w:rPr>
                <w:color w:val="000000" w:themeColor="text1"/>
                <w:sz w:val="27"/>
                <w:szCs w:val="27"/>
                <w:lang w:eastAsia="uk-UA"/>
              </w:rPr>
            </w:pPr>
            <w:r w:rsidRPr="00004B5D">
              <w:rPr>
                <w:color w:val="000000" w:themeColor="text1"/>
                <w:sz w:val="27"/>
                <w:szCs w:val="27"/>
                <w:lang w:eastAsia="uk-UA"/>
              </w:rPr>
              <w:t>Проблема залишається невирішеною.</w:t>
            </w:r>
            <w:r w:rsidR="000A1207" w:rsidRPr="00004B5D">
              <w:rPr>
                <w:color w:val="000000" w:themeColor="text1"/>
                <w:sz w:val="27"/>
                <w:szCs w:val="27"/>
                <w:lang w:eastAsia="uk-UA"/>
              </w:rPr>
              <w:t xml:space="preserve"> Значно ускладнює та </w:t>
            </w:r>
            <w:r w:rsidR="004241AD" w:rsidRPr="00004B5D">
              <w:rPr>
                <w:color w:val="000000" w:themeColor="text1"/>
                <w:sz w:val="27"/>
                <w:szCs w:val="27"/>
                <w:lang w:eastAsia="uk-UA"/>
              </w:rPr>
              <w:t>з</w:t>
            </w:r>
            <w:r w:rsidR="002B101A" w:rsidRPr="00004B5D">
              <w:rPr>
                <w:color w:val="000000" w:themeColor="text1"/>
                <w:sz w:val="27"/>
                <w:szCs w:val="27"/>
                <w:lang w:eastAsia="uk-UA"/>
              </w:rPr>
              <w:t xml:space="preserve">більшує </w:t>
            </w:r>
            <w:r w:rsidR="000A1207" w:rsidRPr="00004B5D">
              <w:rPr>
                <w:color w:val="000000" w:themeColor="text1"/>
                <w:sz w:val="27"/>
                <w:szCs w:val="27"/>
                <w:lang w:eastAsia="uk-UA"/>
              </w:rPr>
              <w:t xml:space="preserve">витрати робочого часу працівників контролюючих органів для здійснення </w:t>
            </w:r>
            <w:r w:rsidR="002B101A" w:rsidRPr="00004B5D">
              <w:rPr>
                <w:color w:val="000000" w:themeColor="text1"/>
                <w:sz w:val="27"/>
                <w:szCs w:val="27"/>
                <w:lang w:eastAsia="uk-UA"/>
              </w:rPr>
              <w:t xml:space="preserve">податкового </w:t>
            </w:r>
            <w:r w:rsidR="000A1207" w:rsidRPr="00004B5D">
              <w:rPr>
                <w:color w:val="000000" w:themeColor="text1"/>
                <w:sz w:val="27"/>
                <w:szCs w:val="27"/>
                <w:lang w:eastAsia="uk-UA"/>
              </w:rPr>
              <w:t>контролю.</w:t>
            </w:r>
            <w:r w:rsidR="0034340C" w:rsidRPr="00004B5D">
              <w:rPr>
                <w:color w:val="000000" w:themeColor="text1"/>
                <w:sz w:val="27"/>
                <w:szCs w:val="27"/>
                <w:lang w:eastAsia="uk-UA"/>
              </w:rPr>
              <w:t xml:space="preserve"> </w:t>
            </w:r>
            <w:r w:rsidRPr="00004B5D">
              <w:rPr>
                <w:color w:val="000000" w:themeColor="text1"/>
                <w:sz w:val="27"/>
                <w:szCs w:val="27"/>
                <w:lang w:eastAsia="uk-UA"/>
              </w:rPr>
              <w:t>Альтернатива є неприйнятною, оскільки не забезпечує досягнення поставленої мети</w:t>
            </w:r>
            <w:r w:rsidR="00E52F95" w:rsidRPr="00004B5D">
              <w:rPr>
                <w:color w:val="000000" w:themeColor="text1"/>
                <w:sz w:val="27"/>
                <w:szCs w:val="27"/>
                <w:lang w:eastAsia="uk-UA"/>
              </w:rPr>
              <w:t>.</w:t>
            </w:r>
          </w:p>
          <w:p w:rsidR="00E52F95" w:rsidRPr="00004B5D" w:rsidRDefault="00E52F95" w:rsidP="00E52F95">
            <w:pPr>
              <w:pStyle w:val="a3"/>
              <w:widowControl w:val="0"/>
              <w:spacing w:before="0" w:beforeAutospacing="0" w:after="0" w:afterAutospacing="0"/>
              <w:ind w:firstLine="317"/>
              <w:jc w:val="both"/>
              <w:rPr>
                <w:color w:val="000000" w:themeColor="text1"/>
                <w:sz w:val="27"/>
                <w:szCs w:val="27"/>
                <w:lang w:eastAsia="uk-UA"/>
              </w:rPr>
            </w:pPr>
            <w:r w:rsidRPr="00004B5D">
              <w:rPr>
                <w:color w:val="000000" w:themeColor="text1"/>
                <w:sz w:val="27"/>
                <w:szCs w:val="27"/>
                <w:lang w:eastAsia="uk-UA"/>
              </w:rPr>
              <w:t xml:space="preserve">Загальні бюджетні витрати – 11 183,76 тис. гривень </w:t>
            </w:r>
          </w:p>
          <w:p w:rsidR="00004B5D" w:rsidRPr="00004B5D" w:rsidRDefault="00004B5D" w:rsidP="00E52F95">
            <w:pPr>
              <w:pStyle w:val="a3"/>
              <w:widowControl w:val="0"/>
              <w:spacing w:before="0" w:beforeAutospacing="0" w:after="0" w:afterAutospacing="0"/>
              <w:ind w:firstLine="317"/>
              <w:jc w:val="both"/>
              <w:rPr>
                <w:color w:val="000000" w:themeColor="text1"/>
                <w:sz w:val="27"/>
                <w:szCs w:val="27"/>
                <w:lang w:eastAsia="uk-UA"/>
              </w:rPr>
            </w:pPr>
          </w:p>
        </w:tc>
      </w:tr>
      <w:tr w:rsidR="00004B5D" w:rsidRPr="00004B5D" w:rsidTr="003243B3">
        <w:tc>
          <w:tcPr>
            <w:tcW w:w="1985" w:type="dxa"/>
            <w:shd w:val="clear" w:color="auto" w:fill="auto"/>
          </w:tcPr>
          <w:p w:rsidR="00BB13E5" w:rsidRPr="00004B5D" w:rsidRDefault="00E6505F" w:rsidP="00F85BCA">
            <w:pPr>
              <w:widowControl w:val="0"/>
              <w:spacing w:after="0" w:line="240" w:lineRule="auto"/>
              <w:ind w:firstLine="34"/>
              <w:jc w:val="center"/>
              <w:textAlignment w:val="baseline"/>
              <w:rPr>
                <w:rFonts w:ascii="Times New Roman" w:hAnsi="Times New Roman"/>
                <w:color w:val="000000" w:themeColor="text1"/>
                <w:sz w:val="27"/>
                <w:szCs w:val="27"/>
              </w:rPr>
            </w:pPr>
            <w:r w:rsidRPr="00004B5D">
              <w:rPr>
                <w:rFonts w:ascii="Times New Roman" w:hAnsi="Times New Roman"/>
                <w:color w:val="000000" w:themeColor="text1"/>
                <w:sz w:val="27"/>
                <w:szCs w:val="27"/>
              </w:rPr>
              <w:t>Альтернатива 2</w:t>
            </w:r>
          </w:p>
        </w:tc>
        <w:tc>
          <w:tcPr>
            <w:tcW w:w="3686" w:type="dxa"/>
            <w:shd w:val="clear" w:color="auto" w:fill="auto"/>
          </w:tcPr>
          <w:p w:rsidR="00AE69BD" w:rsidRPr="00004B5D" w:rsidRDefault="004750D5" w:rsidP="00CE370D">
            <w:pPr>
              <w:widowControl w:val="0"/>
              <w:spacing w:after="0" w:line="240" w:lineRule="auto"/>
              <w:ind w:firstLine="317"/>
              <w:jc w:val="both"/>
              <w:textAlignment w:val="baseline"/>
              <w:rPr>
                <w:rFonts w:ascii="Times New Roman" w:hAnsi="Times New Roman"/>
                <w:bCs/>
                <w:color w:val="000000" w:themeColor="text1"/>
                <w:spacing w:val="-4"/>
                <w:sz w:val="27"/>
                <w:szCs w:val="27"/>
              </w:rPr>
            </w:pPr>
            <w:r w:rsidRPr="00004B5D">
              <w:rPr>
                <w:rFonts w:ascii="Times New Roman" w:hAnsi="Times New Roman"/>
                <w:color w:val="000000" w:themeColor="text1"/>
                <w:sz w:val="27"/>
                <w:szCs w:val="27"/>
              </w:rPr>
              <w:t>З</w:t>
            </w:r>
            <w:r w:rsidR="00E77768" w:rsidRPr="00004B5D">
              <w:rPr>
                <w:rFonts w:ascii="Times New Roman" w:hAnsi="Times New Roman"/>
                <w:color w:val="000000" w:themeColor="text1"/>
                <w:sz w:val="27"/>
                <w:szCs w:val="27"/>
              </w:rPr>
              <w:t xml:space="preserve">абезпечить </w:t>
            </w:r>
            <w:r w:rsidR="00382B30" w:rsidRPr="00004B5D">
              <w:rPr>
                <w:rFonts w:ascii="Times New Roman" w:hAnsi="Times New Roman"/>
                <w:color w:val="000000" w:themeColor="text1"/>
                <w:sz w:val="27"/>
                <w:szCs w:val="27"/>
              </w:rPr>
              <w:t>реалізаці</w:t>
            </w:r>
            <w:r w:rsidR="00850CA1" w:rsidRPr="00004B5D">
              <w:rPr>
                <w:rFonts w:ascii="Times New Roman" w:hAnsi="Times New Roman"/>
                <w:color w:val="000000" w:themeColor="text1"/>
                <w:sz w:val="27"/>
                <w:szCs w:val="27"/>
              </w:rPr>
              <w:t xml:space="preserve">ю вимог, встановлених </w:t>
            </w:r>
            <w:r w:rsidR="00382B30" w:rsidRPr="00004B5D">
              <w:rPr>
                <w:rFonts w:ascii="Times New Roman" w:hAnsi="Times New Roman"/>
                <w:color w:val="000000" w:themeColor="text1"/>
                <w:sz w:val="27"/>
                <w:szCs w:val="27"/>
              </w:rPr>
              <w:t>пункт</w:t>
            </w:r>
            <w:r w:rsidR="00B53074" w:rsidRPr="00004B5D">
              <w:rPr>
                <w:rFonts w:ascii="Times New Roman" w:hAnsi="Times New Roman"/>
                <w:color w:val="000000" w:themeColor="text1"/>
                <w:sz w:val="27"/>
                <w:szCs w:val="27"/>
              </w:rPr>
              <w:t>ом</w:t>
            </w:r>
            <w:r w:rsidR="00421163" w:rsidRPr="00004B5D">
              <w:rPr>
                <w:rFonts w:ascii="Times New Roman" w:hAnsi="Times New Roman"/>
                <w:color w:val="000000" w:themeColor="text1"/>
                <w:sz w:val="27"/>
                <w:szCs w:val="27"/>
              </w:rPr>
              <w:t> </w:t>
            </w:r>
            <w:r w:rsidR="00382B30" w:rsidRPr="00004B5D">
              <w:rPr>
                <w:rFonts w:ascii="Times New Roman" w:hAnsi="Times New Roman"/>
                <w:color w:val="000000" w:themeColor="text1"/>
                <w:sz w:val="27"/>
                <w:szCs w:val="27"/>
              </w:rPr>
              <w:t>177.10 статті 177 та пункт</w:t>
            </w:r>
            <w:r w:rsidR="00B53074" w:rsidRPr="00004B5D">
              <w:rPr>
                <w:rFonts w:ascii="Times New Roman" w:hAnsi="Times New Roman"/>
                <w:color w:val="000000" w:themeColor="text1"/>
                <w:sz w:val="27"/>
                <w:szCs w:val="27"/>
              </w:rPr>
              <w:t>ом</w:t>
            </w:r>
            <w:r w:rsidR="00382B30" w:rsidRPr="00004B5D">
              <w:rPr>
                <w:rFonts w:ascii="Times New Roman" w:hAnsi="Times New Roman"/>
                <w:color w:val="000000" w:themeColor="text1"/>
                <w:sz w:val="27"/>
                <w:szCs w:val="27"/>
              </w:rPr>
              <w:t xml:space="preserve"> 178.6 статті 178 розділу ІV Кодексу (</w:t>
            </w:r>
            <w:r w:rsidR="00421163" w:rsidRPr="00004B5D">
              <w:rPr>
                <w:rFonts w:ascii="Times New Roman" w:hAnsi="Times New Roman"/>
                <w:color w:val="000000" w:themeColor="text1"/>
                <w:sz w:val="27"/>
                <w:szCs w:val="27"/>
              </w:rPr>
              <w:t>у</w:t>
            </w:r>
            <w:r w:rsidR="00382B30" w:rsidRPr="00004B5D">
              <w:rPr>
                <w:rFonts w:ascii="Times New Roman" w:hAnsi="Times New Roman"/>
                <w:color w:val="000000" w:themeColor="text1"/>
                <w:sz w:val="27"/>
                <w:szCs w:val="27"/>
              </w:rPr>
              <w:t xml:space="preserve"> редакції Закону № 786)</w:t>
            </w:r>
            <w:r w:rsidR="00850CA1" w:rsidRPr="00004B5D">
              <w:rPr>
                <w:rFonts w:ascii="Times New Roman" w:hAnsi="Times New Roman"/>
                <w:color w:val="000000" w:themeColor="text1"/>
                <w:sz w:val="27"/>
                <w:szCs w:val="27"/>
              </w:rPr>
              <w:t xml:space="preserve"> щодо розробки </w:t>
            </w:r>
            <w:r w:rsidR="00DC717E" w:rsidRPr="00004B5D">
              <w:rPr>
                <w:rFonts w:ascii="Times New Roman" w:hAnsi="Times New Roman"/>
                <w:color w:val="000000" w:themeColor="text1"/>
                <w:sz w:val="27"/>
                <w:szCs w:val="27"/>
              </w:rPr>
              <w:t>т</w:t>
            </w:r>
            <w:r w:rsidR="005A47FB" w:rsidRPr="00004B5D">
              <w:rPr>
                <w:rFonts w:ascii="Times New Roman" w:hAnsi="Times New Roman"/>
                <w:color w:val="000000" w:themeColor="text1"/>
                <w:sz w:val="27"/>
                <w:szCs w:val="27"/>
              </w:rPr>
              <w:t>ипової форми об</w:t>
            </w:r>
            <w:r w:rsidR="00850CA1" w:rsidRPr="00004B5D">
              <w:rPr>
                <w:rFonts w:ascii="Times New Roman" w:hAnsi="Times New Roman"/>
                <w:color w:val="000000" w:themeColor="text1"/>
                <w:sz w:val="27"/>
                <w:szCs w:val="27"/>
              </w:rPr>
              <w:t xml:space="preserve">ліку доходів і витрат та порядку </w:t>
            </w:r>
            <w:r w:rsidR="00DC717E" w:rsidRPr="00004B5D">
              <w:rPr>
                <w:rFonts w:ascii="Times New Roman" w:hAnsi="Times New Roman"/>
                <w:color w:val="000000" w:themeColor="text1"/>
                <w:sz w:val="27"/>
                <w:szCs w:val="27"/>
              </w:rPr>
              <w:t>її</w:t>
            </w:r>
            <w:r w:rsidR="00850CA1" w:rsidRPr="00004B5D">
              <w:rPr>
                <w:rFonts w:ascii="Times New Roman" w:hAnsi="Times New Roman"/>
                <w:color w:val="000000" w:themeColor="text1"/>
                <w:sz w:val="27"/>
                <w:szCs w:val="27"/>
              </w:rPr>
              <w:t xml:space="preserve"> ведення</w:t>
            </w:r>
          </w:p>
        </w:tc>
        <w:tc>
          <w:tcPr>
            <w:tcW w:w="4536" w:type="dxa"/>
            <w:shd w:val="clear" w:color="auto" w:fill="auto"/>
          </w:tcPr>
          <w:p w:rsidR="005A47FB" w:rsidRPr="00004B5D" w:rsidRDefault="004750D5" w:rsidP="00EC3F1D">
            <w:pPr>
              <w:widowControl w:val="0"/>
              <w:spacing w:after="0" w:line="240" w:lineRule="auto"/>
              <w:ind w:firstLine="317"/>
              <w:jc w:val="both"/>
              <w:textAlignment w:val="baseline"/>
              <w:rPr>
                <w:rFonts w:ascii="Times New Roman" w:hAnsi="Times New Roman"/>
                <w:color w:val="000000" w:themeColor="text1"/>
                <w:spacing w:val="-4"/>
                <w:sz w:val="27"/>
                <w:szCs w:val="27"/>
              </w:rPr>
            </w:pPr>
            <w:r w:rsidRPr="00004B5D">
              <w:rPr>
                <w:rFonts w:ascii="Times New Roman" w:hAnsi="Times New Roman"/>
                <w:color w:val="000000" w:themeColor="text1"/>
                <w:spacing w:val="-4"/>
                <w:sz w:val="27"/>
                <w:szCs w:val="27"/>
              </w:rPr>
              <w:t xml:space="preserve">Витрати </w:t>
            </w:r>
            <w:r w:rsidR="005A47FB" w:rsidRPr="00004B5D">
              <w:rPr>
                <w:rFonts w:ascii="Times New Roman" w:hAnsi="Times New Roman"/>
                <w:color w:val="000000" w:themeColor="text1"/>
                <w:spacing w:val="-4"/>
                <w:sz w:val="27"/>
                <w:szCs w:val="27"/>
              </w:rPr>
              <w:t xml:space="preserve">ДПС, пов’язані з </w:t>
            </w:r>
            <w:r w:rsidRPr="00004B5D">
              <w:rPr>
                <w:rFonts w:ascii="Times New Roman" w:hAnsi="Times New Roman"/>
                <w:color w:val="000000" w:themeColor="text1"/>
                <w:spacing w:val="-4"/>
                <w:sz w:val="27"/>
                <w:szCs w:val="27"/>
              </w:rPr>
              <w:t>о</w:t>
            </w:r>
            <w:r w:rsidR="00965D16" w:rsidRPr="00004B5D">
              <w:rPr>
                <w:rFonts w:ascii="Times New Roman" w:hAnsi="Times New Roman"/>
                <w:color w:val="000000" w:themeColor="text1"/>
                <w:spacing w:val="-4"/>
                <w:sz w:val="27"/>
                <w:szCs w:val="27"/>
              </w:rPr>
              <w:t>новлення</w:t>
            </w:r>
            <w:r w:rsidR="005A47FB" w:rsidRPr="00004B5D">
              <w:rPr>
                <w:rFonts w:ascii="Times New Roman" w:hAnsi="Times New Roman"/>
                <w:color w:val="000000" w:themeColor="text1"/>
                <w:spacing w:val="-4"/>
                <w:sz w:val="27"/>
                <w:szCs w:val="27"/>
              </w:rPr>
              <w:t>м</w:t>
            </w:r>
            <w:r w:rsidR="00965D16" w:rsidRPr="00004B5D">
              <w:rPr>
                <w:rFonts w:ascii="Times New Roman" w:hAnsi="Times New Roman"/>
                <w:color w:val="000000" w:themeColor="text1"/>
                <w:spacing w:val="-4"/>
                <w:sz w:val="27"/>
                <w:szCs w:val="27"/>
              </w:rPr>
              <w:t xml:space="preserve"> програмного забезпечення </w:t>
            </w:r>
            <w:r w:rsidR="00850CA1" w:rsidRPr="00004B5D">
              <w:rPr>
                <w:rFonts w:ascii="Times New Roman" w:hAnsi="Times New Roman"/>
                <w:color w:val="000000" w:themeColor="text1"/>
                <w:spacing w:val="-4"/>
                <w:sz w:val="27"/>
                <w:szCs w:val="27"/>
              </w:rPr>
              <w:t xml:space="preserve">щодо </w:t>
            </w:r>
            <w:r w:rsidR="005A47FB" w:rsidRPr="00004B5D">
              <w:rPr>
                <w:rFonts w:ascii="Times New Roman" w:hAnsi="Times New Roman"/>
                <w:color w:val="000000" w:themeColor="text1"/>
                <w:spacing w:val="-4"/>
                <w:sz w:val="27"/>
                <w:szCs w:val="27"/>
              </w:rPr>
              <w:t>в</w:t>
            </w:r>
            <w:r w:rsidR="00850CA1" w:rsidRPr="00004B5D">
              <w:rPr>
                <w:rFonts w:ascii="Times New Roman" w:hAnsi="Times New Roman"/>
                <w:color w:val="000000" w:themeColor="text1"/>
                <w:spacing w:val="-4"/>
                <w:sz w:val="27"/>
                <w:szCs w:val="27"/>
              </w:rPr>
              <w:t xml:space="preserve">провадження </w:t>
            </w:r>
            <w:r w:rsidR="00DC717E" w:rsidRPr="00004B5D">
              <w:rPr>
                <w:rFonts w:ascii="Times New Roman" w:hAnsi="Times New Roman"/>
                <w:color w:val="000000" w:themeColor="text1"/>
                <w:spacing w:val="-4"/>
                <w:sz w:val="27"/>
                <w:szCs w:val="27"/>
              </w:rPr>
              <w:t>т</w:t>
            </w:r>
            <w:r w:rsidR="00850CA1" w:rsidRPr="00004B5D">
              <w:rPr>
                <w:rFonts w:ascii="Times New Roman" w:hAnsi="Times New Roman"/>
                <w:color w:val="000000" w:themeColor="text1"/>
                <w:spacing w:val="-4"/>
                <w:sz w:val="27"/>
                <w:szCs w:val="27"/>
              </w:rPr>
              <w:t>ипової форми</w:t>
            </w:r>
            <w:r w:rsidR="00421163" w:rsidRPr="00004B5D">
              <w:rPr>
                <w:rFonts w:ascii="Times New Roman" w:hAnsi="Times New Roman"/>
                <w:color w:val="000000" w:themeColor="text1"/>
                <w:spacing w:val="-4"/>
                <w:sz w:val="27"/>
                <w:szCs w:val="27"/>
              </w:rPr>
              <w:t>,</w:t>
            </w:r>
            <w:r w:rsidR="00850CA1" w:rsidRPr="00004B5D">
              <w:rPr>
                <w:rFonts w:ascii="Times New Roman" w:hAnsi="Times New Roman"/>
                <w:color w:val="000000" w:themeColor="text1"/>
                <w:spacing w:val="-4"/>
                <w:sz w:val="27"/>
                <w:szCs w:val="27"/>
              </w:rPr>
              <w:t xml:space="preserve"> </w:t>
            </w:r>
            <w:r w:rsidR="000B51CA" w:rsidRPr="00004B5D">
              <w:rPr>
                <w:rFonts w:ascii="Times New Roman" w:hAnsi="Times New Roman"/>
                <w:color w:val="000000" w:themeColor="text1"/>
                <w:spacing w:val="-4"/>
                <w:sz w:val="27"/>
                <w:szCs w:val="27"/>
              </w:rPr>
              <w:t>відсут</w:t>
            </w:r>
            <w:r w:rsidRPr="00004B5D">
              <w:rPr>
                <w:rFonts w:ascii="Times New Roman" w:hAnsi="Times New Roman"/>
                <w:color w:val="000000" w:themeColor="text1"/>
                <w:spacing w:val="-4"/>
                <w:sz w:val="27"/>
                <w:szCs w:val="27"/>
              </w:rPr>
              <w:t>ні, оскільки</w:t>
            </w:r>
            <w:r w:rsidR="00421163" w:rsidRPr="00004B5D">
              <w:rPr>
                <w:rFonts w:ascii="Times New Roman" w:hAnsi="Times New Roman"/>
                <w:color w:val="000000" w:themeColor="text1"/>
                <w:spacing w:val="-4"/>
                <w:sz w:val="27"/>
                <w:szCs w:val="27"/>
              </w:rPr>
              <w:t xml:space="preserve"> все </w:t>
            </w:r>
            <w:r w:rsidRPr="00004B5D">
              <w:rPr>
                <w:rFonts w:ascii="Times New Roman" w:hAnsi="Times New Roman"/>
                <w:color w:val="000000" w:themeColor="text1"/>
                <w:spacing w:val="-4"/>
                <w:sz w:val="27"/>
                <w:szCs w:val="27"/>
              </w:rPr>
              <w:t xml:space="preserve"> </w:t>
            </w:r>
            <w:r w:rsidR="00965D16" w:rsidRPr="00004B5D">
              <w:rPr>
                <w:rFonts w:ascii="Times New Roman" w:hAnsi="Times New Roman"/>
                <w:color w:val="000000" w:themeColor="text1"/>
                <w:spacing w:val="-4"/>
                <w:sz w:val="27"/>
                <w:szCs w:val="27"/>
              </w:rPr>
              <w:t>здійсню</w:t>
            </w:r>
            <w:r w:rsidRPr="00004B5D">
              <w:rPr>
                <w:rFonts w:ascii="Times New Roman" w:hAnsi="Times New Roman"/>
                <w:color w:val="000000" w:themeColor="text1"/>
                <w:spacing w:val="-4"/>
                <w:sz w:val="27"/>
                <w:szCs w:val="27"/>
              </w:rPr>
              <w:t>ватиме</w:t>
            </w:r>
            <w:r w:rsidR="00965D16" w:rsidRPr="00004B5D">
              <w:rPr>
                <w:rFonts w:ascii="Times New Roman" w:hAnsi="Times New Roman"/>
                <w:color w:val="000000" w:themeColor="text1"/>
                <w:spacing w:val="-4"/>
                <w:sz w:val="27"/>
                <w:szCs w:val="27"/>
              </w:rPr>
              <w:t>ться в межах фінансування Д</w:t>
            </w:r>
            <w:r w:rsidR="00850CA1" w:rsidRPr="00004B5D">
              <w:rPr>
                <w:rFonts w:ascii="Times New Roman" w:hAnsi="Times New Roman"/>
                <w:color w:val="000000" w:themeColor="text1"/>
                <w:spacing w:val="-4"/>
                <w:sz w:val="27"/>
                <w:szCs w:val="27"/>
              </w:rPr>
              <w:t>П</w:t>
            </w:r>
            <w:r w:rsidR="00557CC3" w:rsidRPr="00004B5D">
              <w:rPr>
                <w:rFonts w:ascii="Times New Roman" w:hAnsi="Times New Roman"/>
                <w:color w:val="000000" w:themeColor="text1"/>
                <w:spacing w:val="-4"/>
                <w:sz w:val="27"/>
                <w:szCs w:val="27"/>
              </w:rPr>
              <w:t>С</w:t>
            </w:r>
            <w:r w:rsidR="00965D16" w:rsidRPr="00004B5D">
              <w:rPr>
                <w:rFonts w:ascii="Times New Roman" w:hAnsi="Times New Roman"/>
                <w:color w:val="000000" w:themeColor="text1"/>
                <w:spacing w:val="-4"/>
                <w:sz w:val="27"/>
                <w:szCs w:val="27"/>
              </w:rPr>
              <w:t xml:space="preserve"> без необхідності залучення кадрів. </w:t>
            </w:r>
          </w:p>
          <w:p w:rsidR="00053556" w:rsidRPr="00004B5D" w:rsidRDefault="006B5168" w:rsidP="00053556">
            <w:pPr>
              <w:widowControl w:val="0"/>
              <w:spacing w:after="0" w:line="240" w:lineRule="auto"/>
              <w:ind w:firstLine="317"/>
              <w:jc w:val="both"/>
              <w:textAlignment w:val="baseline"/>
              <w:rPr>
                <w:rFonts w:ascii="Times New Roman" w:hAnsi="Times New Roman"/>
                <w:color w:val="000000" w:themeColor="text1"/>
                <w:spacing w:val="-4"/>
                <w:sz w:val="27"/>
                <w:szCs w:val="27"/>
                <w:lang w:val="ru-RU"/>
              </w:rPr>
            </w:pPr>
            <w:r w:rsidRPr="00004B5D">
              <w:rPr>
                <w:rFonts w:ascii="Times New Roman" w:hAnsi="Times New Roman"/>
                <w:color w:val="000000" w:themeColor="text1"/>
                <w:spacing w:val="-4"/>
                <w:sz w:val="27"/>
                <w:szCs w:val="27"/>
              </w:rPr>
              <w:t>Витрати на адміністрування регулювання – 1906, 18 тис. грн</w:t>
            </w:r>
            <w:r w:rsidR="008E189A" w:rsidRPr="00004B5D">
              <w:rPr>
                <w:rFonts w:ascii="Times New Roman" w:hAnsi="Times New Roman"/>
                <w:color w:val="000000" w:themeColor="text1"/>
                <w:spacing w:val="-4"/>
                <w:sz w:val="27"/>
                <w:szCs w:val="27"/>
                <w:lang w:val="ru-RU"/>
              </w:rPr>
              <w:t xml:space="preserve"> </w:t>
            </w:r>
            <w:r w:rsidR="00173FD0" w:rsidRPr="00004B5D">
              <w:rPr>
                <w:rFonts w:ascii="Times New Roman" w:hAnsi="Times New Roman"/>
                <w:color w:val="000000" w:themeColor="text1"/>
                <w:spacing w:val="-4"/>
                <w:sz w:val="27"/>
                <w:szCs w:val="27"/>
                <w:lang w:val="ru-RU"/>
              </w:rPr>
              <w:t>(1</w:t>
            </w:r>
            <w:r w:rsidR="008E189A" w:rsidRPr="00004B5D">
              <w:rPr>
                <w:rFonts w:ascii="Times New Roman" w:hAnsi="Times New Roman"/>
                <w:color w:val="000000" w:themeColor="text1"/>
                <w:spacing w:val="-4"/>
                <w:sz w:val="27"/>
                <w:szCs w:val="27"/>
                <w:lang w:val="ru-RU"/>
              </w:rPr>
              <w:t xml:space="preserve"> </w:t>
            </w:r>
            <w:r w:rsidR="008E189A" w:rsidRPr="00004B5D">
              <w:rPr>
                <w:rFonts w:ascii="Times New Roman" w:hAnsi="Times New Roman"/>
                <w:color w:val="000000" w:themeColor="text1"/>
                <w:spacing w:val="-4"/>
                <w:sz w:val="27"/>
                <w:szCs w:val="27"/>
              </w:rPr>
              <w:t>рік</w:t>
            </w:r>
            <w:r w:rsidR="00173FD0" w:rsidRPr="00004B5D">
              <w:rPr>
                <w:rFonts w:ascii="Times New Roman" w:hAnsi="Times New Roman"/>
                <w:color w:val="000000" w:themeColor="text1"/>
                <w:spacing w:val="-4"/>
                <w:sz w:val="27"/>
                <w:szCs w:val="27"/>
                <w:lang w:val="ru-RU"/>
              </w:rPr>
              <w:t>)</w:t>
            </w:r>
            <w:r w:rsidR="00421163" w:rsidRPr="00004B5D">
              <w:rPr>
                <w:rFonts w:ascii="Times New Roman" w:hAnsi="Times New Roman"/>
                <w:color w:val="000000" w:themeColor="text1"/>
                <w:spacing w:val="-4"/>
                <w:sz w:val="27"/>
                <w:szCs w:val="27"/>
                <w:lang w:val="ru-RU"/>
              </w:rPr>
              <w:t>.</w:t>
            </w:r>
            <w:r w:rsidR="00173FD0" w:rsidRPr="00004B5D">
              <w:rPr>
                <w:rFonts w:ascii="Times New Roman" w:hAnsi="Times New Roman"/>
                <w:color w:val="000000" w:themeColor="text1"/>
                <w:spacing w:val="-4"/>
                <w:sz w:val="27"/>
                <w:szCs w:val="27"/>
                <w:lang w:val="ru-RU"/>
              </w:rPr>
              <w:t xml:space="preserve"> </w:t>
            </w:r>
          </w:p>
          <w:p w:rsidR="006B5168" w:rsidRPr="00004B5D" w:rsidRDefault="00965D16" w:rsidP="00053556">
            <w:pPr>
              <w:widowControl w:val="0"/>
              <w:spacing w:after="0" w:line="240" w:lineRule="auto"/>
              <w:ind w:firstLine="317"/>
              <w:jc w:val="both"/>
              <w:textAlignment w:val="baseline"/>
              <w:rPr>
                <w:rFonts w:ascii="Times New Roman" w:hAnsi="Times New Roman"/>
                <w:color w:val="000000" w:themeColor="text1"/>
                <w:spacing w:val="-4"/>
                <w:sz w:val="27"/>
                <w:szCs w:val="27"/>
              </w:rPr>
            </w:pPr>
            <w:r w:rsidRPr="00004B5D">
              <w:rPr>
                <w:rFonts w:ascii="Times New Roman" w:hAnsi="Times New Roman"/>
                <w:color w:val="000000" w:themeColor="text1"/>
                <w:spacing w:val="-4"/>
                <w:sz w:val="27"/>
                <w:szCs w:val="27"/>
              </w:rPr>
              <w:t>Водночас додаткових витрат  держави не передбачається</w:t>
            </w:r>
          </w:p>
        </w:tc>
      </w:tr>
    </w:tbl>
    <w:p w:rsidR="00C22A2B" w:rsidRPr="00004B5D" w:rsidRDefault="003836F1" w:rsidP="00F85BCA">
      <w:pPr>
        <w:widowControl w:val="0"/>
        <w:tabs>
          <w:tab w:val="left" w:pos="1701"/>
        </w:tabs>
        <w:spacing w:before="120" w:after="0" w:line="240" w:lineRule="auto"/>
        <w:ind w:right="204" w:firstLine="567"/>
        <w:jc w:val="both"/>
        <w:rPr>
          <w:rFonts w:ascii="Times New Roman" w:hAnsi="Times New Roman"/>
          <w:b/>
          <w:color w:val="000000" w:themeColor="text1"/>
          <w:sz w:val="28"/>
          <w:szCs w:val="28"/>
        </w:rPr>
      </w:pPr>
      <w:r w:rsidRPr="00004B5D">
        <w:rPr>
          <w:rFonts w:ascii="Times New Roman" w:hAnsi="Times New Roman"/>
          <w:b/>
          <w:color w:val="000000" w:themeColor="text1"/>
          <w:sz w:val="28"/>
          <w:szCs w:val="28"/>
        </w:rPr>
        <w:t xml:space="preserve">2.2. </w:t>
      </w:r>
      <w:r w:rsidR="00C22A2B" w:rsidRPr="00004B5D">
        <w:rPr>
          <w:rFonts w:ascii="Times New Roman" w:hAnsi="Times New Roman"/>
          <w:b/>
          <w:color w:val="000000" w:themeColor="text1"/>
          <w:sz w:val="28"/>
          <w:szCs w:val="28"/>
        </w:rPr>
        <w:t>Оцінка впливу на сферу інтересів громадян</w:t>
      </w:r>
    </w:p>
    <w:p w:rsidR="00C22A2B" w:rsidRPr="00004B5D" w:rsidRDefault="00C22A2B" w:rsidP="00F85BCA">
      <w:pPr>
        <w:widowControl w:val="0"/>
        <w:shd w:val="clear" w:color="auto" w:fill="FFFFFF"/>
        <w:spacing w:before="120" w:after="0" w:line="240" w:lineRule="auto"/>
        <w:ind w:firstLine="567"/>
        <w:textAlignment w:val="baseline"/>
        <w:rPr>
          <w:rFonts w:ascii="Times New Roman" w:hAnsi="Times New Roman"/>
          <w:color w:val="000000" w:themeColor="text1"/>
          <w:sz w:val="28"/>
          <w:szCs w:val="28"/>
        </w:rPr>
      </w:pPr>
      <w:r w:rsidRPr="00004B5D">
        <w:rPr>
          <w:rFonts w:ascii="Times New Roman" w:hAnsi="Times New Roman"/>
          <w:color w:val="000000" w:themeColor="text1"/>
          <w:sz w:val="28"/>
          <w:szCs w:val="28"/>
          <w:lang w:eastAsia="uk-UA"/>
        </w:rPr>
        <w:t xml:space="preserve">Дія </w:t>
      </w:r>
      <w:r w:rsidRPr="00004B5D">
        <w:rPr>
          <w:rFonts w:ascii="Times New Roman" w:hAnsi="Times New Roman"/>
          <w:color w:val="000000" w:themeColor="text1"/>
          <w:sz w:val="28"/>
          <w:szCs w:val="28"/>
        </w:rPr>
        <w:t>регуляторного акт</w:t>
      </w:r>
      <w:r w:rsidR="000523E5" w:rsidRPr="00004B5D">
        <w:rPr>
          <w:rFonts w:ascii="Times New Roman" w:hAnsi="Times New Roman"/>
          <w:color w:val="000000" w:themeColor="text1"/>
          <w:sz w:val="28"/>
          <w:szCs w:val="28"/>
        </w:rPr>
        <w:t>а</w:t>
      </w:r>
      <w:r w:rsidRPr="00004B5D">
        <w:rPr>
          <w:rFonts w:ascii="Times New Roman" w:hAnsi="Times New Roman"/>
          <w:color w:val="000000" w:themeColor="text1"/>
          <w:sz w:val="28"/>
          <w:szCs w:val="28"/>
        </w:rPr>
        <w:t xml:space="preserve"> на сферу інтересів громадян не поширюється.</w:t>
      </w:r>
    </w:p>
    <w:p w:rsidR="00C22A2B" w:rsidRPr="00004B5D" w:rsidRDefault="003836F1" w:rsidP="00F85BCA">
      <w:pPr>
        <w:widowControl w:val="0"/>
        <w:tabs>
          <w:tab w:val="left" w:pos="1701"/>
        </w:tabs>
        <w:spacing w:before="120" w:after="0" w:line="240" w:lineRule="auto"/>
        <w:ind w:right="203" w:firstLine="567"/>
        <w:jc w:val="both"/>
        <w:rPr>
          <w:rFonts w:ascii="Times New Roman" w:hAnsi="Times New Roman"/>
          <w:b/>
          <w:color w:val="000000" w:themeColor="text1"/>
          <w:sz w:val="28"/>
          <w:szCs w:val="28"/>
        </w:rPr>
      </w:pPr>
      <w:r w:rsidRPr="00004B5D">
        <w:rPr>
          <w:rFonts w:ascii="Times New Roman" w:hAnsi="Times New Roman"/>
          <w:b/>
          <w:color w:val="000000" w:themeColor="text1"/>
          <w:sz w:val="28"/>
          <w:szCs w:val="28"/>
        </w:rPr>
        <w:t xml:space="preserve">2.3. </w:t>
      </w:r>
      <w:r w:rsidR="00C22A2B" w:rsidRPr="00004B5D">
        <w:rPr>
          <w:rFonts w:ascii="Times New Roman" w:hAnsi="Times New Roman"/>
          <w:b/>
          <w:color w:val="000000" w:themeColor="text1"/>
          <w:sz w:val="28"/>
          <w:szCs w:val="28"/>
        </w:rPr>
        <w:t>Оцінка впливу на сферу інтересів суб’єктів господарювання</w:t>
      </w:r>
    </w:p>
    <w:p w:rsidR="00BA34EB" w:rsidRPr="00004B5D" w:rsidRDefault="00BA34EB" w:rsidP="00F85BCA">
      <w:pPr>
        <w:widowControl w:val="0"/>
        <w:tabs>
          <w:tab w:val="left" w:pos="1701"/>
        </w:tabs>
        <w:spacing w:before="120" w:after="0" w:line="240" w:lineRule="auto"/>
        <w:ind w:right="203" w:firstLine="567"/>
        <w:jc w:val="both"/>
        <w:rPr>
          <w:rFonts w:ascii="Times New Roman" w:hAnsi="Times New Roman"/>
          <w:b/>
          <w:color w:val="000000" w:themeColor="text1"/>
          <w:sz w:val="28"/>
          <w:szCs w:val="28"/>
        </w:rPr>
      </w:pPr>
    </w:p>
    <w:tbl>
      <w:tblPr>
        <w:tblW w:w="101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1418"/>
        <w:gridCol w:w="1275"/>
        <w:gridCol w:w="1276"/>
        <w:gridCol w:w="1417"/>
        <w:gridCol w:w="1730"/>
      </w:tblGrid>
      <w:tr w:rsidR="00004B5D" w:rsidRPr="00004B5D" w:rsidTr="00004B5D">
        <w:trPr>
          <w:trHeight w:val="424"/>
        </w:trPr>
        <w:tc>
          <w:tcPr>
            <w:tcW w:w="3006" w:type="dxa"/>
            <w:shd w:val="clear" w:color="auto" w:fill="auto"/>
            <w:vAlign w:val="center"/>
          </w:tcPr>
          <w:p w:rsidR="00B319B7" w:rsidRPr="00004B5D" w:rsidRDefault="000621E3" w:rsidP="00F85BCA">
            <w:pPr>
              <w:widowControl w:val="0"/>
              <w:spacing w:line="240" w:lineRule="auto"/>
              <w:ind w:firstLine="34"/>
              <w:jc w:val="center"/>
              <w:textAlignment w:val="baseline"/>
              <w:rPr>
                <w:rFonts w:ascii="Times New Roman" w:hAnsi="Times New Roman"/>
                <w:b/>
                <w:color w:val="000000" w:themeColor="text1"/>
                <w:sz w:val="28"/>
                <w:szCs w:val="28"/>
                <w:lang w:eastAsia="uk-UA"/>
              </w:rPr>
            </w:pPr>
            <w:r w:rsidRPr="00004B5D">
              <w:rPr>
                <w:rFonts w:ascii="Times New Roman" w:hAnsi="Times New Roman"/>
                <w:b/>
                <w:color w:val="000000" w:themeColor="text1"/>
                <w:sz w:val="28"/>
                <w:szCs w:val="28"/>
                <w:lang w:eastAsia="uk-UA"/>
              </w:rPr>
              <w:t>Показники</w:t>
            </w:r>
          </w:p>
        </w:tc>
        <w:tc>
          <w:tcPr>
            <w:tcW w:w="1418" w:type="dxa"/>
            <w:shd w:val="clear" w:color="auto" w:fill="auto"/>
            <w:vAlign w:val="center"/>
          </w:tcPr>
          <w:p w:rsidR="00B319B7" w:rsidRPr="00004B5D" w:rsidRDefault="00B319B7" w:rsidP="00F85BCA">
            <w:pPr>
              <w:widowControl w:val="0"/>
              <w:spacing w:line="240" w:lineRule="auto"/>
              <w:ind w:firstLine="34"/>
              <w:jc w:val="center"/>
              <w:textAlignment w:val="baseline"/>
              <w:rPr>
                <w:rFonts w:ascii="Times New Roman" w:hAnsi="Times New Roman"/>
                <w:b/>
                <w:color w:val="000000" w:themeColor="text1"/>
                <w:sz w:val="28"/>
                <w:szCs w:val="28"/>
                <w:lang w:eastAsia="uk-UA"/>
              </w:rPr>
            </w:pPr>
            <w:r w:rsidRPr="00004B5D">
              <w:rPr>
                <w:rFonts w:ascii="Times New Roman" w:hAnsi="Times New Roman"/>
                <w:b/>
                <w:color w:val="000000" w:themeColor="text1"/>
                <w:sz w:val="28"/>
                <w:szCs w:val="28"/>
                <w:lang w:eastAsia="uk-UA"/>
              </w:rPr>
              <w:t>Великі</w:t>
            </w:r>
          </w:p>
        </w:tc>
        <w:tc>
          <w:tcPr>
            <w:tcW w:w="1275" w:type="dxa"/>
            <w:shd w:val="clear" w:color="auto" w:fill="auto"/>
            <w:vAlign w:val="center"/>
          </w:tcPr>
          <w:p w:rsidR="00B319B7" w:rsidRPr="00004B5D" w:rsidRDefault="00B319B7" w:rsidP="00F85BCA">
            <w:pPr>
              <w:widowControl w:val="0"/>
              <w:spacing w:line="240" w:lineRule="auto"/>
              <w:ind w:firstLine="34"/>
              <w:jc w:val="center"/>
              <w:textAlignment w:val="baseline"/>
              <w:rPr>
                <w:rFonts w:ascii="Times New Roman" w:hAnsi="Times New Roman"/>
                <w:b/>
                <w:color w:val="000000" w:themeColor="text1"/>
                <w:sz w:val="28"/>
                <w:szCs w:val="28"/>
                <w:lang w:eastAsia="uk-UA"/>
              </w:rPr>
            </w:pPr>
            <w:r w:rsidRPr="00004B5D">
              <w:rPr>
                <w:rFonts w:ascii="Times New Roman" w:hAnsi="Times New Roman"/>
                <w:b/>
                <w:color w:val="000000" w:themeColor="text1"/>
                <w:sz w:val="28"/>
                <w:szCs w:val="28"/>
                <w:lang w:eastAsia="uk-UA"/>
              </w:rPr>
              <w:t>Середні</w:t>
            </w:r>
          </w:p>
        </w:tc>
        <w:tc>
          <w:tcPr>
            <w:tcW w:w="1276" w:type="dxa"/>
            <w:vAlign w:val="center"/>
          </w:tcPr>
          <w:p w:rsidR="00B319B7" w:rsidRPr="00004B5D" w:rsidRDefault="00B319B7" w:rsidP="00F85BCA">
            <w:pPr>
              <w:widowControl w:val="0"/>
              <w:spacing w:line="240" w:lineRule="auto"/>
              <w:ind w:firstLine="34"/>
              <w:jc w:val="center"/>
              <w:textAlignment w:val="baseline"/>
              <w:rPr>
                <w:rFonts w:ascii="Times New Roman" w:hAnsi="Times New Roman"/>
                <w:b/>
                <w:color w:val="000000" w:themeColor="text1"/>
                <w:sz w:val="28"/>
                <w:szCs w:val="28"/>
                <w:lang w:eastAsia="uk-UA"/>
              </w:rPr>
            </w:pPr>
            <w:r w:rsidRPr="00004B5D">
              <w:rPr>
                <w:rFonts w:ascii="Times New Roman" w:hAnsi="Times New Roman"/>
                <w:b/>
                <w:color w:val="000000" w:themeColor="text1"/>
                <w:sz w:val="28"/>
                <w:szCs w:val="28"/>
                <w:lang w:eastAsia="uk-UA"/>
              </w:rPr>
              <w:t>Малі</w:t>
            </w:r>
          </w:p>
        </w:tc>
        <w:tc>
          <w:tcPr>
            <w:tcW w:w="1417" w:type="dxa"/>
            <w:shd w:val="clear" w:color="auto" w:fill="auto"/>
            <w:vAlign w:val="center"/>
          </w:tcPr>
          <w:p w:rsidR="00B319B7" w:rsidRPr="00004B5D" w:rsidRDefault="00B319B7" w:rsidP="00F85BCA">
            <w:pPr>
              <w:widowControl w:val="0"/>
              <w:spacing w:line="240" w:lineRule="auto"/>
              <w:ind w:firstLine="34"/>
              <w:jc w:val="center"/>
              <w:textAlignment w:val="baseline"/>
              <w:rPr>
                <w:rFonts w:ascii="Times New Roman" w:hAnsi="Times New Roman"/>
                <w:b/>
                <w:color w:val="000000" w:themeColor="text1"/>
                <w:sz w:val="28"/>
                <w:szCs w:val="28"/>
                <w:lang w:eastAsia="uk-UA"/>
              </w:rPr>
            </w:pPr>
            <w:r w:rsidRPr="00004B5D">
              <w:rPr>
                <w:rFonts w:ascii="Times New Roman" w:hAnsi="Times New Roman"/>
                <w:b/>
                <w:color w:val="000000" w:themeColor="text1"/>
                <w:sz w:val="28"/>
                <w:szCs w:val="28"/>
                <w:lang w:eastAsia="uk-UA"/>
              </w:rPr>
              <w:t>Мікро</w:t>
            </w:r>
          </w:p>
        </w:tc>
        <w:tc>
          <w:tcPr>
            <w:tcW w:w="1730" w:type="dxa"/>
            <w:shd w:val="clear" w:color="auto" w:fill="auto"/>
            <w:vAlign w:val="center"/>
          </w:tcPr>
          <w:p w:rsidR="00B319B7" w:rsidRPr="00004B5D" w:rsidRDefault="00B319B7" w:rsidP="00F85BCA">
            <w:pPr>
              <w:widowControl w:val="0"/>
              <w:spacing w:line="240" w:lineRule="auto"/>
              <w:ind w:firstLine="34"/>
              <w:jc w:val="center"/>
              <w:textAlignment w:val="baseline"/>
              <w:rPr>
                <w:rFonts w:ascii="Times New Roman" w:hAnsi="Times New Roman"/>
                <w:b/>
                <w:color w:val="000000" w:themeColor="text1"/>
                <w:sz w:val="28"/>
                <w:szCs w:val="28"/>
                <w:lang w:eastAsia="uk-UA"/>
              </w:rPr>
            </w:pPr>
            <w:r w:rsidRPr="00004B5D">
              <w:rPr>
                <w:rFonts w:ascii="Times New Roman" w:hAnsi="Times New Roman"/>
                <w:b/>
                <w:color w:val="000000" w:themeColor="text1"/>
                <w:sz w:val="28"/>
                <w:szCs w:val="28"/>
                <w:lang w:eastAsia="uk-UA"/>
              </w:rPr>
              <w:t>Разом</w:t>
            </w:r>
          </w:p>
        </w:tc>
      </w:tr>
      <w:tr w:rsidR="00004B5D" w:rsidRPr="00004B5D" w:rsidTr="00004B5D">
        <w:trPr>
          <w:trHeight w:val="1254"/>
        </w:trPr>
        <w:tc>
          <w:tcPr>
            <w:tcW w:w="3006" w:type="dxa"/>
            <w:shd w:val="clear" w:color="auto" w:fill="auto"/>
            <w:vAlign w:val="center"/>
          </w:tcPr>
          <w:p w:rsidR="0020634D" w:rsidRPr="00004B5D" w:rsidRDefault="00B319B7" w:rsidP="00C15681">
            <w:pPr>
              <w:widowControl w:val="0"/>
              <w:spacing w:after="0" w:line="240" w:lineRule="auto"/>
              <w:ind w:firstLine="34"/>
              <w:jc w:val="center"/>
              <w:textAlignment w:val="baseline"/>
              <w:rPr>
                <w:rFonts w:ascii="Times New Roman" w:hAnsi="Times New Roman"/>
                <w:color w:val="000000" w:themeColor="text1"/>
                <w:sz w:val="28"/>
                <w:szCs w:val="28"/>
                <w:lang w:eastAsia="uk-UA"/>
              </w:rPr>
            </w:pPr>
            <w:r w:rsidRPr="00004B5D">
              <w:rPr>
                <w:rFonts w:ascii="Times New Roman" w:hAnsi="Times New Roman"/>
                <w:color w:val="000000" w:themeColor="text1"/>
                <w:sz w:val="28"/>
                <w:szCs w:val="28"/>
                <w:lang w:eastAsia="uk-UA"/>
              </w:rPr>
              <w:t>Кількість суб’єктів господарювання, що підпадають під дію регулювання</w:t>
            </w:r>
            <w:r w:rsidR="00594144" w:rsidRPr="00004B5D">
              <w:rPr>
                <w:rFonts w:ascii="Times New Roman" w:hAnsi="Times New Roman"/>
                <w:color w:val="000000" w:themeColor="text1"/>
                <w:sz w:val="28"/>
                <w:szCs w:val="28"/>
                <w:lang w:eastAsia="uk-UA"/>
              </w:rPr>
              <w:t xml:space="preserve"> </w:t>
            </w:r>
          </w:p>
          <w:p w:rsidR="00B319B7" w:rsidRPr="00004B5D" w:rsidRDefault="00594144" w:rsidP="00C15681">
            <w:pPr>
              <w:widowControl w:val="0"/>
              <w:spacing w:after="0" w:line="240" w:lineRule="auto"/>
              <w:ind w:firstLine="34"/>
              <w:jc w:val="center"/>
              <w:textAlignment w:val="baseline"/>
              <w:rPr>
                <w:rFonts w:ascii="Times New Roman" w:hAnsi="Times New Roman"/>
                <w:color w:val="000000" w:themeColor="text1"/>
                <w:sz w:val="28"/>
                <w:szCs w:val="28"/>
                <w:lang w:eastAsia="uk-UA"/>
              </w:rPr>
            </w:pPr>
            <w:r w:rsidRPr="00004B5D">
              <w:rPr>
                <w:rFonts w:ascii="Times New Roman" w:hAnsi="Times New Roman"/>
                <w:color w:val="000000" w:themeColor="text1"/>
                <w:sz w:val="28"/>
                <w:szCs w:val="28"/>
                <w:lang w:eastAsia="uk-UA"/>
              </w:rPr>
              <w:t>(тис. осіб)</w:t>
            </w:r>
          </w:p>
        </w:tc>
        <w:tc>
          <w:tcPr>
            <w:tcW w:w="1418" w:type="dxa"/>
            <w:shd w:val="clear" w:color="auto" w:fill="auto"/>
            <w:vAlign w:val="center"/>
          </w:tcPr>
          <w:p w:rsidR="00B319B7" w:rsidRPr="00004B5D" w:rsidRDefault="00947856" w:rsidP="00F85BCA">
            <w:pPr>
              <w:widowControl w:val="0"/>
              <w:spacing w:line="240" w:lineRule="auto"/>
              <w:jc w:val="center"/>
              <w:textAlignment w:val="baseline"/>
              <w:rPr>
                <w:rFonts w:ascii="Times New Roman" w:hAnsi="Times New Roman"/>
                <w:color w:val="000000" w:themeColor="text1"/>
                <w:sz w:val="28"/>
                <w:szCs w:val="28"/>
                <w:lang w:eastAsia="uk-UA"/>
              </w:rPr>
            </w:pPr>
            <w:r w:rsidRPr="00004B5D">
              <w:rPr>
                <w:rFonts w:ascii="Times New Roman" w:hAnsi="Times New Roman"/>
                <w:color w:val="000000" w:themeColor="text1"/>
                <w:sz w:val="28"/>
                <w:szCs w:val="28"/>
                <w:lang w:eastAsia="uk-UA"/>
              </w:rPr>
              <w:t>0</w:t>
            </w:r>
          </w:p>
        </w:tc>
        <w:tc>
          <w:tcPr>
            <w:tcW w:w="1275" w:type="dxa"/>
            <w:shd w:val="clear" w:color="auto" w:fill="auto"/>
            <w:vAlign w:val="center"/>
          </w:tcPr>
          <w:p w:rsidR="00B319B7" w:rsidRPr="00004B5D" w:rsidRDefault="00947856" w:rsidP="00F85BCA">
            <w:pPr>
              <w:widowControl w:val="0"/>
              <w:spacing w:line="240" w:lineRule="auto"/>
              <w:jc w:val="center"/>
              <w:textAlignment w:val="baseline"/>
              <w:rPr>
                <w:rFonts w:ascii="Times New Roman" w:hAnsi="Times New Roman"/>
                <w:color w:val="000000" w:themeColor="text1"/>
                <w:sz w:val="28"/>
                <w:szCs w:val="28"/>
                <w:lang w:eastAsia="uk-UA"/>
              </w:rPr>
            </w:pPr>
            <w:r w:rsidRPr="00004B5D">
              <w:rPr>
                <w:rFonts w:ascii="Times New Roman" w:hAnsi="Times New Roman"/>
                <w:color w:val="000000" w:themeColor="text1"/>
                <w:sz w:val="28"/>
                <w:szCs w:val="28"/>
                <w:lang w:eastAsia="uk-UA"/>
              </w:rPr>
              <w:t>0</w:t>
            </w:r>
          </w:p>
        </w:tc>
        <w:tc>
          <w:tcPr>
            <w:tcW w:w="1276" w:type="dxa"/>
            <w:vAlign w:val="center"/>
          </w:tcPr>
          <w:p w:rsidR="00B319B7" w:rsidRPr="00004B5D" w:rsidRDefault="00947856" w:rsidP="00F85BCA">
            <w:pPr>
              <w:widowControl w:val="0"/>
              <w:spacing w:line="240" w:lineRule="auto"/>
              <w:ind w:firstLine="34"/>
              <w:jc w:val="center"/>
              <w:textAlignment w:val="baseline"/>
              <w:rPr>
                <w:rFonts w:ascii="Times New Roman" w:hAnsi="Times New Roman"/>
                <w:color w:val="000000" w:themeColor="text1"/>
                <w:sz w:val="28"/>
                <w:szCs w:val="28"/>
                <w:lang w:eastAsia="uk-UA"/>
              </w:rPr>
            </w:pPr>
            <w:r w:rsidRPr="00004B5D">
              <w:rPr>
                <w:rFonts w:ascii="Times New Roman" w:hAnsi="Times New Roman"/>
                <w:color w:val="000000" w:themeColor="text1"/>
                <w:sz w:val="28"/>
                <w:szCs w:val="28"/>
                <w:lang w:eastAsia="uk-UA"/>
              </w:rPr>
              <w:t>0</w:t>
            </w:r>
          </w:p>
        </w:tc>
        <w:tc>
          <w:tcPr>
            <w:tcW w:w="1417" w:type="dxa"/>
            <w:shd w:val="clear" w:color="auto" w:fill="auto"/>
            <w:vAlign w:val="center"/>
          </w:tcPr>
          <w:p w:rsidR="00B319B7" w:rsidRPr="00004B5D" w:rsidRDefault="003C3B9D" w:rsidP="00F85BCA">
            <w:pPr>
              <w:widowControl w:val="0"/>
              <w:spacing w:line="240" w:lineRule="auto"/>
              <w:ind w:firstLine="34"/>
              <w:jc w:val="center"/>
              <w:textAlignment w:val="baseline"/>
              <w:rPr>
                <w:rFonts w:ascii="Times New Roman" w:hAnsi="Times New Roman"/>
                <w:color w:val="000000" w:themeColor="text1"/>
                <w:sz w:val="28"/>
                <w:szCs w:val="28"/>
                <w:lang w:eastAsia="uk-UA"/>
              </w:rPr>
            </w:pPr>
            <w:r w:rsidRPr="00004B5D">
              <w:rPr>
                <w:rFonts w:ascii="Times New Roman" w:hAnsi="Times New Roman"/>
                <w:color w:val="000000" w:themeColor="text1"/>
                <w:sz w:val="28"/>
                <w:szCs w:val="28"/>
                <w:lang w:eastAsia="uk-UA"/>
              </w:rPr>
              <w:t>443,8</w:t>
            </w:r>
          </w:p>
        </w:tc>
        <w:tc>
          <w:tcPr>
            <w:tcW w:w="1730" w:type="dxa"/>
            <w:shd w:val="clear" w:color="auto" w:fill="auto"/>
            <w:vAlign w:val="center"/>
          </w:tcPr>
          <w:p w:rsidR="00B319B7" w:rsidRPr="00004B5D" w:rsidRDefault="003C3B9D" w:rsidP="00F85BCA">
            <w:pPr>
              <w:widowControl w:val="0"/>
              <w:spacing w:line="240" w:lineRule="auto"/>
              <w:jc w:val="center"/>
              <w:textAlignment w:val="baseline"/>
              <w:rPr>
                <w:rFonts w:ascii="Times New Roman" w:hAnsi="Times New Roman"/>
                <w:color w:val="000000" w:themeColor="text1"/>
                <w:sz w:val="28"/>
                <w:szCs w:val="28"/>
                <w:lang w:eastAsia="uk-UA"/>
              </w:rPr>
            </w:pPr>
            <w:r w:rsidRPr="00004B5D">
              <w:rPr>
                <w:rFonts w:ascii="Times New Roman" w:hAnsi="Times New Roman"/>
                <w:color w:val="000000" w:themeColor="text1"/>
                <w:sz w:val="28"/>
                <w:szCs w:val="28"/>
                <w:lang w:eastAsia="uk-UA"/>
              </w:rPr>
              <w:t>443,8</w:t>
            </w:r>
          </w:p>
        </w:tc>
      </w:tr>
      <w:tr w:rsidR="00004B5D" w:rsidRPr="00004B5D" w:rsidTr="00004B5D">
        <w:tc>
          <w:tcPr>
            <w:tcW w:w="3006" w:type="dxa"/>
            <w:shd w:val="clear" w:color="auto" w:fill="auto"/>
            <w:vAlign w:val="center"/>
          </w:tcPr>
          <w:p w:rsidR="00B319B7" w:rsidRPr="00004B5D" w:rsidRDefault="00B319B7" w:rsidP="00F85BCA">
            <w:pPr>
              <w:widowControl w:val="0"/>
              <w:spacing w:after="0" w:line="240" w:lineRule="auto"/>
              <w:ind w:firstLine="34"/>
              <w:jc w:val="center"/>
              <w:textAlignment w:val="baseline"/>
              <w:rPr>
                <w:rFonts w:ascii="Times New Roman" w:hAnsi="Times New Roman"/>
                <w:color w:val="000000" w:themeColor="text1"/>
                <w:sz w:val="28"/>
                <w:szCs w:val="28"/>
                <w:lang w:eastAsia="uk-UA"/>
              </w:rPr>
            </w:pPr>
            <w:r w:rsidRPr="00004B5D">
              <w:rPr>
                <w:rFonts w:ascii="Times New Roman" w:hAnsi="Times New Roman"/>
                <w:color w:val="000000" w:themeColor="text1"/>
                <w:sz w:val="28"/>
                <w:szCs w:val="28"/>
                <w:lang w:eastAsia="uk-UA"/>
              </w:rPr>
              <w:t>Питома вага групи у загальній кількості</w:t>
            </w:r>
          </w:p>
        </w:tc>
        <w:tc>
          <w:tcPr>
            <w:tcW w:w="1418" w:type="dxa"/>
            <w:shd w:val="clear" w:color="auto" w:fill="auto"/>
            <w:vAlign w:val="center"/>
          </w:tcPr>
          <w:p w:rsidR="00B319B7" w:rsidRPr="00004B5D" w:rsidRDefault="00D76461" w:rsidP="00F85BCA">
            <w:pPr>
              <w:widowControl w:val="0"/>
              <w:spacing w:line="240" w:lineRule="auto"/>
              <w:ind w:firstLine="34"/>
              <w:jc w:val="center"/>
              <w:textAlignment w:val="baseline"/>
              <w:rPr>
                <w:rFonts w:ascii="Times New Roman" w:hAnsi="Times New Roman"/>
                <w:color w:val="000000" w:themeColor="text1"/>
                <w:sz w:val="28"/>
                <w:szCs w:val="28"/>
                <w:lang w:eastAsia="uk-UA"/>
              </w:rPr>
            </w:pPr>
            <w:r w:rsidRPr="00004B5D">
              <w:rPr>
                <w:rFonts w:ascii="Times New Roman" w:hAnsi="Times New Roman"/>
                <w:color w:val="000000" w:themeColor="text1"/>
                <w:sz w:val="28"/>
                <w:szCs w:val="28"/>
                <w:lang w:eastAsia="uk-UA"/>
              </w:rPr>
              <w:t>0</w:t>
            </w:r>
          </w:p>
        </w:tc>
        <w:tc>
          <w:tcPr>
            <w:tcW w:w="1275" w:type="dxa"/>
            <w:shd w:val="clear" w:color="auto" w:fill="auto"/>
            <w:vAlign w:val="center"/>
          </w:tcPr>
          <w:p w:rsidR="00B319B7" w:rsidRPr="00004B5D" w:rsidRDefault="00D76461" w:rsidP="00F85BCA">
            <w:pPr>
              <w:widowControl w:val="0"/>
              <w:spacing w:line="240" w:lineRule="auto"/>
              <w:ind w:firstLine="34"/>
              <w:jc w:val="center"/>
              <w:textAlignment w:val="baseline"/>
              <w:rPr>
                <w:rFonts w:ascii="Times New Roman" w:hAnsi="Times New Roman"/>
                <w:color w:val="000000" w:themeColor="text1"/>
                <w:sz w:val="28"/>
                <w:szCs w:val="28"/>
                <w:lang w:eastAsia="uk-UA"/>
              </w:rPr>
            </w:pPr>
            <w:r w:rsidRPr="00004B5D">
              <w:rPr>
                <w:rFonts w:ascii="Times New Roman" w:hAnsi="Times New Roman"/>
                <w:color w:val="000000" w:themeColor="text1"/>
                <w:sz w:val="28"/>
                <w:szCs w:val="28"/>
                <w:lang w:eastAsia="uk-UA"/>
              </w:rPr>
              <w:t>0</w:t>
            </w:r>
          </w:p>
        </w:tc>
        <w:tc>
          <w:tcPr>
            <w:tcW w:w="1276" w:type="dxa"/>
            <w:vAlign w:val="center"/>
          </w:tcPr>
          <w:p w:rsidR="00B319B7" w:rsidRPr="00004B5D" w:rsidRDefault="00D76461" w:rsidP="00F85BCA">
            <w:pPr>
              <w:widowControl w:val="0"/>
              <w:spacing w:line="240" w:lineRule="auto"/>
              <w:ind w:firstLine="34"/>
              <w:jc w:val="center"/>
              <w:textAlignment w:val="baseline"/>
              <w:rPr>
                <w:rFonts w:ascii="Times New Roman" w:hAnsi="Times New Roman"/>
                <w:color w:val="000000" w:themeColor="text1"/>
                <w:sz w:val="28"/>
                <w:szCs w:val="28"/>
                <w:lang w:eastAsia="uk-UA"/>
              </w:rPr>
            </w:pPr>
            <w:r w:rsidRPr="00004B5D">
              <w:rPr>
                <w:rFonts w:ascii="Times New Roman" w:hAnsi="Times New Roman"/>
                <w:color w:val="000000" w:themeColor="text1"/>
                <w:sz w:val="28"/>
                <w:szCs w:val="28"/>
                <w:lang w:eastAsia="uk-UA"/>
              </w:rPr>
              <w:t>0</w:t>
            </w:r>
          </w:p>
        </w:tc>
        <w:tc>
          <w:tcPr>
            <w:tcW w:w="1417" w:type="dxa"/>
            <w:shd w:val="clear" w:color="auto" w:fill="auto"/>
            <w:vAlign w:val="center"/>
          </w:tcPr>
          <w:p w:rsidR="00B319B7" w:rsidRPr="00004B5D" w:rsidRDefault="00947856" w:rsidP="00F85BCA">
            <w:pPr>
              <w:widowControl w:val="0"/>
              <w:spacing w:line="240" w:lineRule="auto"/>
              <w:ind w:firstLine="34"/>
              <w:jc w:val="center"/>
              <w:textAlignment w:val="baseline"/>
              <w:rPr>
                <w:rFonts w:ascii="Times New Roman" w:hAnsi="Times New Roman"/>
                <w:color w:val="000000" w:themeColor="text1"/>
                <w:sz w:val="28"/>
                <w:szCs w:val="28"/>
                <w:lang w:eastAsia="uk-UA"/>
              </w:rPr>
            </w:pPr>
            <w:r w:rsidRPr="00004B5D">
              <w:rPr>
                <w:rFonts w:ascii="Times New Roman" w:hAnsi="Times New Roman"/>
                <w:color w:val="000000" w:themeColor="text1"/>
                <w:sz w:val="28"/>
                <w:szCs w:val="28"/>
                <w:lang w:eastAsia="uk-UA"/>
              </w:rPr>
              <w:t>100</w:t>
            </w:r>
            <w:r w:rsidR="000333BD" w:rsidRPr="00004B5D">
              <w:rPr>
                <w:rFonts w:ascii="Times New Roman" w:hAnsi="Times New Roman"/>
                <w:color w:val="000000" w:themeColor="text1"/>
                <w:sz w:val="28"/>
                <w:szCs w:val="28"/>
                <w:lang w:eastAsia="uk-UA"/>
              </w:rPr>
              <w:t xml:space="preserve"> </w:t>
            </w:r>
            <w:r w:rsidRPr="00004B5D">
              <w:rPr>
                <w:rFonts w:ascii="Times New Roman" w:hAnsi="Times New Roman"/>
                <w:color w:val="000000" w:themeColor="text1"/>
                <w:sz w:val="28"/>
                <w:szCs w:val="28"/>
                <w:lang w:eastAsia="uk-UA"/>
              </w:rPr>
              <w:t>%</w:t>
            </w:r>
          </w:p>
        </w:tc>
        <w:tc>
          <w:tcPr>
            <w:tcW w:w="1730" w:type="dxa"/>
            <w:shd w:val="clear" w:color="auto" w:fill="auto"/>
            <w:vAlign w:val="center"/>
          </w:tcPr>
          <w:p w:rsidR="00B319B7" w:rsidRPr="00004B5D" w:rsidRDefault="00FD19A2" w:rsidP="00F85BCA">
            <w:pPr>
              <w:widowControl w:val="0"/>
              <w:spacing w:line="240" w:lineRule="auto"/>
              <w:ind w:firstLine="34"/>
              <w:jc w:val="center"/>
              <w:textAlignment w:val="baseline"/>
              <w:rPr>
                <w:rFonts w:ascii="Times New Roman" w:hAnsi="Times New Roman"/>
                <w:color w:val="000000" w:themeColor="text1"/>
                <w:sz w:val="28"/>
                <w:szCs w:val="28"/>
                <w:lang w:eastAsia="uk-UA"/>
              </w:rPr>
            </w:pPr>
            <w:r w:rsidRPr="00004B5D">
              <w:rPr>
                <w:rFonts w:ascii="Times New Roman" w:hAnsi="Times New Roman"/>
                <w:color w:val="000000" w:themeColor="text1"/>
                <w:sz w:val="28"/>
                <w:szCs w:val="28"/>
                <w:lang w:eastAsia="uk-UA"/>
              </w:rPr>
              <w:t>100</w:t>
            </w:r>
            <w:r w:rsidR="000333BD" w:rsidRPr="00004B5D">
              <w:rPr>
                <w:rFonts w:ascii="Times New Roman" w:hAnsi="Times New Roman"/>
                <w:color w:val="000000" w:themeColor="text1"/>
                <w:sz w:val="28"/>
                <w:szCs w:val="28"/>
                <w:lang w:eastAsia="uk-UA"/>
              </w:rPr>
              <w:t xml:space="preserve"> </w:t>
            </w:r>
            <w:r w:rsidRPr="00004B5D">
              <w:rPr>
                <w:rFonts w:ascii="Times New Roman" w:hAnsi="Times New Roman"/>
                <w:color w:val="000000" w:themeColor="text1"/>
                <w:sz w:val="28"/>
                <w:szCs w:val="28"/>
                <w:lang w:eastAsia="uk-UA"/>
              </w:rPr>
              <w:t>%</w:t>
            </w:r>
          </w:p>
        </w:tc>
      </w:tr>
    </w:tbl>
    <w:p w:rsidR="005A22E6" w:rsidRPr="00004B5D" w:rsidRDefault="005A22E6" w:rsidP="00F85BCA">
      <w:pPr>
        <w:pStyle w:val="a3"/>
        <w:widowControl w:val="0"/>
        <w:spacing w:before="0" w:beforeAutospacing="0" w:after="0" w:afterAutospacing="0"/>
        <w:ind w:firstLine="425"/>
        <w:jc w:val="both"/>
        <w:rPr>
          <w:color w:val="000000" w:themeColor="text1"/>
          <w:sz w:val="28"/>
          <w:szCs w:val="28"/>
        </w:rPr>
      </w:pPr>
    </w:p>
    <w:p w:rsidR="008E38AF" w:rsidRPr="00004B5D" w:rsidRDefault="008E38AF" w:rsidP="007A7773">
      <w:pPr>
        <w:pStyle w:val="a3"/>
        <w:widowControl w:val="0"/>
        <w:spacing w:before="0" w:beforeAutospacing="0" w:after="0" w:afterAutospacing="0"/>
        <w:ind w:firstLine="567"/>
        <w:jc w:val="both"/>
        <w:rPr>
          <w:i/>
          <w:color w:val="000000" w:themeColor="text1"/>
          <w:sz w:val="28"/>
          <w:szCs w:val="28"/>
        </w:rPr>
      </w:pPr>
      <w:r w:rsidRPr="00004B5D">
        <w:rPr>
          <w:i/>
          <w:color w:val="000000" w:themeColor="text1"/>
          <w:sz w:val="28"/>
          <w:szCs w:val="28"/>
        </w:rPr>
        <w:t>Інформація надається без врахування кількості фізичних осіб –</w:t>
      </w:r>
      <w:r w:rsidR="00BC7764" w:rsidRPr="00004B5D">
        <w:rPr>
          <w:i/>
          <w:color w:val="000000" w:themeColor="text1"/>
          <w:sz w:val="28"/>
          <w:szCs w:val="28"/>
        </w:rPr>
        <w:t xml:space="preserve"> </w:t>
      </w:r>
      <w:r w:rsidRPr="00004B5D">
        <w:rPr>
          <w:i/>
          <w:color w:val="000000" w:themeColor="text1"/>
          <w:sz w:val="28"/>
          <w:szCs w:val="28"/>
        </w:rPr>
        <w:t xml:space="preserve">підприємців по АР Крим та м. Севастополь </w:t>
      </w:r>
    </w:p>
    <w:p w:rsidR="005A47FB" w:rsidRPr="00004B5D" w:rsidRDefault="00421163" w:rsidP="00582F97">
      <w:pPr>
        <w:pStyle w:val="a3"/>
        <w:widowControl w:val="0"/>
        <w:spacing w:after="0"/>
        <w:ind w:firstLine="567"/>
        <w:jc w:val="both"/>
        <w:rPr>
          <w:color w:val="000000" w:themeColor="text1"/>
          <w:sz w:val="28"/>
          <w:szCs w:val="28"/>
        </w:rPr>
      </w:pPr>
      <w:r w:rsidRPr="00004B5D">
        <w:rPr>
          <w:color w:val="000000" w:themeColor="text1"/>
          <w:sz w:val="28"/>
          <w:szCs w:val="28"/>
        </w:rPr>
        <w:t>За і</w:t>
      </w:r>
      <w:r w:rsidR="008E38AF" w:rsidRPr="00004B5D">
        <w:rPr>
          <w:color w:val="000000" w:themeColor="text1"/>
          <w:sz w:val="28"/>
          <w:szCs w:val="28"/>
        </w:rPr>
        <w:t>нформаці</w:t>
      </w:r>
      <w:r w:rsidRPr="00004B5D">
        <w:rPr>
          <w:color w:val="000000" w:themeColor="text1"/>
          <w:sz w:val="28"/>
          <w:szCs w:val="28"/>
        </w:rPr>
        <w:t>єю</w:t>
      </w:r>
      <w:r w:rsidR="008E38AF" w:rsidRPr="00004B5D">
        <w:rPr>
          <w:color w:val="000000" w:themeColor="text1"/>
          <w:sz w:val="28"/>
          <w:szCs w:val="28"/>
        </w:rPr>
        <w:t xml:space="preserve"> </w:t>
      </w:r>
      <w:r w:rsidR="003C3B9D" w:rsidRPr="00004B5D">
        <w:rPr>
          <w:color w:val="000000" w:themeColor="text1"/>
          <w:sz w:val="28"/>
          <w:szCs w:val="28"/>
        </w:rPr>
        <w:t>з баз даних ДПС</w:t>
      </w:r>
      <w:r w:rsidR="00680310" w:rsidRPr="00004B5D">
        <w:rPr>
          <w:color w:val="000000" w:themeColor="text1"/>
          <w:sz w:val="28"/>
          <w:szCs w:val="28"/>
        </w:rPr>
        <w:t>,</w:t>
      </w:r>
      <w:r w:rsidR="003C3B9D" w:rsidRPr="00004B5D">
        <w:rPr>
          <w:color w:val="000000" w:themeColor="text1"/>
          <w:sz w:val="28"/>
          <w:szCs w:val="28"/>
        </w:rPr>
        <w:t xml:space="preserve"> станом на 01.10.2020 до загальної кількості самозайнятих осіб, на яких поширюватиметься ді</w:t>
      </w:r>
      <w:r w:rsidRPr="00004B5D">
        <w:rPr>
          <w:color w:val="000000" w:themeColor="text1"/>
          <w:sz w:val="28"/>
          <w:szCs w:val="28"/>
        </w:rPr>
        <w:t>я</w:t>
      </w:r>
      <w:r w:rsidR="003C3B9D" w:rsidRPr="00004B5D">
        <w:rPr>
          <w:color w:val="000000" w:themeColor="text1"/>
          <w:sz w:val="28"/>
          <w:szCs w:val="28"/>
        </w:rPr>
        <w:t xml:space="preserve"> регуляторного акта</w:t>
      </w:r>
      <w:r w:rsidRPr="00004B5D">
        <w:rPr>
          <w:color w:val="000000" w:themeColor="text1"/>
          <w:sz w:val="28"/>
          <w:szCs w:val="28"/>
        </w:rPr>
        <w:t>,</w:t>
      </w:r>
      <w:r w:rsidR="003C3B9D" w:rsidRPr="00004B5D">
        <w:rPr>
          <w:color w:val="000000" w:themeColor="text1"/>
          <w:sz w:val="28"/>
          <w:szCs w:val="28"/>
        </w:rPr>
        <w:t xml:space="preserve"> </w:t>
      </w:r>
      <w:r w:rsidR="00B01076" w:rsidRPr="00004B5D">
        <w:rPr>
          <w:color w:val="000000" w:themeColor="text1"/>
          <w:sz w:val="28"/>
          <w:szCs w:val="28"/>
        </w:rPr>
        <w:t>включено</w:t>
      </w:r>
      <w:r w:rsidR="003C3B9D" w:rsidRPr="00004B5D">
        <w:rPr>
          <w:color w:val="000000" w:themeColor="text1"/>
          <w:sz w:val="28"/>
          <w:szCs w:val="28"/>
        </w:rPr>
        <w:t>: фізичних осіб – підприємців</w:t>
      </w:r>
      <w:r w:rsidR="005A47FB" w:rsidRPr="00004B5D">
        <w:rPr>
          <w:color w:val="000000" w:themeColor="text1"/>
          <w:sz w:val="28"/>
          <w:szCs w:val="28"/>
        </w:rPr>
        <w:t xml:space="preserve"> </w:t>
      </w:r>
      <w:r w:rsidR="003C3B9D" w:rsidRPr="00004B5D">
        <w:rPr>
          <w:color w:val="000000" w:themeColor="text1"/>
          <w:sz w:val="28"/>
          <w:szCs w:val="28"/>
        </w:rPr>
        <w:t>– 416,4 тис.</w:t>
      </w:r>
      <w:r w:rsidR="00850CA1" w:rsidRPr="00004B5D">
        <w:rPr>
          <w:color w:val="000000" w:themeColor="text1"/>
          <w:sz w:val="28"/>
          <w:szCs w:val="28"/>
        </w:rPr>
        <w:t xml:space="preserve"> </w:t>
      </w:r>
      <w:r w:rsidR="003C3B9D" w:rsidRPr="00004B5D">
        <w:rPr>
          <w:color w:val="000000" w:themeColor="text1"/>
          <w:sz w:val="28"/>
          <w:szCs w:val="28"/>
        </w:rPr>
        <w:t>осіб та фізичних осіб, які провадять незалежну професійну діяльність</w:t>
      </w:r>
      <w:r w:rsidRPr="00004B5D">
        <w:rPr>
          <w:color w:val="000000" w:themeColor="text1"/>
          <w:sz w:val="28"/>
          <w:szCs w:val="28"/>
        </w:rPr>
        <w:t>,</w:t>
      </w:r>
      <w:r w:rsidR="003C3B9D" w:rsidRPr="00004B5D">
        <w:rPr>
          <w:color w:val="000000" w:themeColor="text1"/>
          <w:sz w:val="28"/>
          <w:szCs w:val="28"/>
        </w:rPr>
        <w:t xml:space="preserve"> – 27,4 тис. осіб.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7"/>
        <w:gridCol w:w="3998"/>
      </w:tblGrid>
      <w:tr w:rsidR="00004B5D" w:rsidRPr="00004B5D" w:rsidTr="00004B5D">
        <w:tc>
          <w:tcPr>
            <w:tcW w:w="2235" w:type="dxa"/>
            <w:shd w:val="clear" w:color="auto" w:fill="auto"/>
          </w:tcPr>
          <w:p w:rsidR="00FF67EA" w:rsidRPr="00004B5D" w:rsidRDefault="006F5162" w:rsidP="00F85BCA">
            <w:pPr>
              <w:pStyle w:val="a3"/>
              <w:widowControl w:val="0"/>
              <w:spacing w:before="120" w:beforeAutospacing="0" w:after="0" w:afterAutospacing="0"/>
              <w:jc w:val="center"/>
              <w:rPr>
                <w:b/>
                <w:color w:val="000000" w:themeColor="text1"/>
                <w:sz w:val="27"/>
                <w:szCs w:val="27"/>
              </w:rPr>
            </w:pPr>
            <w:r w:rsidRPr="00004B5D">
              <w:rPr>
                <w:b/>
                <w:color w:val="000000" w:themeColor="text1"/>
                <w:sz w:val="27"/>
                <w:szCs w:val="27"/>
              </w:rPr>
              <w:t>Вид альтернативи</w:t>
            </w:r>
          </w:p>
        </w:tc>
        <w:tc>
          <w:tcPr>
            <w:tcW w:w="3827" w:type="dxa"/>
            <w:shd w:val="clear" w:color="auto" w:fill="auto"/>
          </w:tcPr>
          <w:p w:rsidR="006F5162" w:rsidRPr="00004B5D" w:rsidRDefault="006F5162" w:rsidP="00F85BCA">
            <w:pPr>
              <w:pStyle w:val="a3"/>
              <w:widowControl w:val="0"/>
              <w:spacing w:before="120" w:beforeAutospacing="0" w:after="0" w:afterAutospacing="0"/>
              <w:jc w:val="center"/>
              <w:rPr>
                <w:b/>
                <w:color w:val="000000" w:themeColor="text1"/>
                <w:sz w:val="27"/>
                <w:szCs w:val="27"/>
              </w:rPr>
            </w:pPr>
            <w:r w:rsidRPr="00004B5D">
              <w:rPr>
                <w:b/>
                <w:color w:val="000000" w:themeColor="text1"/>
                <w:sz w:val="27"/>
                <w:szCs w:val="27"/>
              </w:rPr>
              <w:t>Вигоди</w:t>
            </w:r>
          </w:p>
        </w:tc>
        <w:tc>
          <w:tcPr>
            <w:tcW w:w="3998" w:type="dxa"/>
            <w:shd w:val="clear" w:color="auto" w:fill="auto"/>
          </w:tcPr>
          <w:p w:rsidR="006F5162" w:rsidRPr="00004B5D" w:rsidRDefault="006F5162" w:rsidP="00F85BCA">
            <w:pPr>
              <w:pStyle w:val="a3"/>
              <w:widowControl w:val="0"/>
              <w:spacing w:before="120" w:beforeAutospacing="0" w:after="0" w:afterAutospacing="0"/>
              <w:jc w:val="center"/>
              <w:rPr>
                <w:b/>
                <w:color w:val="000000" w:themeColor="text1"/>
                <w:sz w:val="27"/>
                <w:szCs w:val="27"/>
              </w:rPr>
            </w:pPr>
            <w:r w:rsidRPr="00004B5D">
              <w:rPr>
                <w:b/>
                <w:color w:val="000000" w:themeColor="text1"/>
                <w:sz w:val="27"/>
                <w:szCs w:val="27"/>
              </w:rPr>
              <w:t>Витрати</w:t>
            </w:r>
          </w:p>
        </w:tc>
      </w:tr>
      <w:tr w:rsidR="00004B5D" w:rsidRPr="00004B5D" w:rsidTr="00004B5D">
        <w:tc>
          <w:tcPr>
            <w:tcW w:w="2235" w:type="dxa"/>
            <w:shd w:val="clear" w:color="auto" w:fill="auto"/>
          </w:tcPr>
          <w:p w:rsidR="006F5162" w:rsidRPr="00004B5D" w:rsidRDefault="00070FBA" w:rsidP="00F85BCA">
            <w:pPr>
              <w:pStyle w:val="a3"/>
              <w:widowControl w:val="0"/>
              <w:spacing w:before="120" w:beforeAutospacing="0" w:after="0" w:afterAutospacing="0"/>
              <w:jc w:val="center"/>
              <w:rPr>
                <w:color w:val="000000" w:themeColor="text1"/>
                <w:sz w:val="28"/>
                <w:szCs w:val="28"/>
                <w:lang w:eastAsia="uk-UA"/>
              </w:rPr>
            </w:pPr>
            <w:r w:rsidRPr="00004B5D">
              <w:rPr>
                <w:color w:val="000000" w:themeColor="text1"/>
                <w:sz w:val="28"/>
                <w:szCs w:val="28"/>
                <w:lang w:eastAsia="uk-UA"/>
              </w:rPr>
              <w:t>Альтернатива 1</w:t>
            </w:r>
          </w:p>
        </w:tc>
        <w:tc>
          <w:tcPr>
            <w:tcW w:w="3827" w:type="dxa"/>
            <w:shd w:val="clear" w:color="auto" w:fill="auto"/>
          </w:tcPr>
          <w:p w:rsidR="006F5162" w:rsidRPr="00004B5D" w:rsidRDefault="006F5162" w:rsidP="00F85BCA">
            <w:pPr>
              <w:widowControl w:val="0"/>
              <w:spacing w:before="120" w:after="0" w:line="240" w:lineRule="auto"/>
              <w:ind w:firstLine="230"/>
              <w:jc w:val="center"/>
              <w:textAlignment w:val="baseline"/>
              <w:rPr>
                <w:rFonts w:ascii="Times New Roman" w:eastAsia="Times New Roman" w:hAnsi="Times New Roman"/>
                <w:color w:val="000000" w:themeColor="text1"/>
                <w:sz w:val="28"/>
                <w:szCs w:val="28"/>
                <w:lang w:eastAsia="uk-UA"/>
              </w:rPr>
            </w:pPr>
            <w:r w:rsidRPr="00004B5D">
              <w:rPr>
                <w:rFonts w:ascii="Times New Roman" w:eastAsia="Times New Roman" w:hAnsi="Times New Roman"/>
                <w:color w:val="000000" w:themeColor="text1"/>
                <w:sz w:val="28"/>
                <w:szCs w:val="28"/>
                <w:lang w:eastAsia="uk-UA"/>
              </w:rPr>
              <w:t>Відсутні</w:t>
            </w:r>
          </w:p>
        </w:tc>
        <w:tc>
          <w:tcPr>
            <w:tcW w:w="3998" w:type="dxa"/>
            <w:shd w:val="clear" w:color="auto" w:fill="auto"/>
          </w:tcPr>
          <w:p w:rsidR="006F5162" w:rsidRPr="00004B5D" w:rsidRDefault="000621E3" w:rsidP="0076182C">
            <w:pPr>
              <w:pStyle w:val="a3"/>
              <w:widowControl w:val="0"/>
              <w:spacing w:before="0" w:beforeAutospacing="0" w:after="0" w:afterAutospacing="0"/>
              <w:ind w:firstLine="175"/>
              <w:jc w:val="both"/>
              <w:rPr>
                <w:color w:val="000000" w:themeColor="text1"/>
                <w:sz w:val="28"/>
                <w:szCs w:val="28"/>
                <w:lang w:eastAsia="uk-UA"/>
              </w:rPr>
            </w:pPr>
            <w:r w:rsidRPr="00004B5D">
              <w:rPr>
                <w:color w:val="000000" w:themeColor="text1"/>
                <w:sz w:val="28"/>
                <w:szCs w:val="28"/>
                <w:lang w:eastAsia="uk-UA"/>
              </w:rPr>
              <w:t>Така альтернатива є неприйнятною, оскільки:</w:t>
            </w:r>
          </w:p>
          <w:p w:rsidR="00512D29" w:rsidRPr="00004B5D" w:rsidRDefault="006F5162" w:rsidP="0076182C">
            <w:pPr>
              <w:pStyle w:val="a3"/>
              <w:widowControl w:val="0"/>
              <w:spacing w:before="0" w:beforeAutospacing="0" w:after="0" w:afterAutospacing="0"/>
              <w:ind w:firstLine="175"/>
              <w:jc w:val="both"/>
              <w:rPr>
                <w:color w:val="000000" w:themeColor="text1"/>
                <w:sz w:val="28"/>
                <w:szCs w:val="28"/>
                <w:lang w:eastAsia="uk-UA"/>
              </w:rPr>
            </w:pPr>
            <w:r w:rsidRPr="00004B5D">
              <w:rPr>
                <w:color w:val="000000" w:themeColor="text1"/>
                <w:sz w:val="28"/>
                <w:szCs w:val="28"/>
                <w:lang w:eastAsia="uk-UA"/>
              </w:rPr>
              <w:t xml:space="preserve">не будуть скорочені часові </w:t>
            </w:r>
            <w:r w:rsidR="00C1042C" w:rsidRPr="00004B5D">
              <w:rPr>
                <w:color w:val="000000" w:themeColor="text1"/>
                <w:sz w:val="28"/>
                <w:szCs w:val="28"/>
                <w:lang w:eastAsia="uk-UA"/>
              </w:rPr>
              <w:t xml:space="preserve">та матеріальні витрати </w:t>
            </w:r>
            <w:r w:rsidRPr="00004B5D">
              <w:rPr>
                <w:color w:val="000000" w:themeColor="text1"/>
                <w:sz w:val="28"/>
                <w:szCs w:val="28"/>
                <w:lang w:eastAsia="uk-UA"/>
              </w:rPr>
              <w:t>суб’єктів господарювання</w:t>
            </w:r>
            <w:r w:rsidR="00A75132" w:rsidRPr="00004B5D">
              <w:rPr>
                <w:color w:val="000000" w:themeColor="text1"/>
                <w:sz w:val="28"/>
                <w:szCs w:val="28"/>
                <w:lang w:eastAsia="uk-UA"/>
              </w:rPr>
              <w:t>;</w:t>
            </w:r>
            <w:r w:rsidR="00C1042C" w:rsidRPr="00004B5D">
              <w:rPr>
                <w:color w:val="000000" w:themeColor="text1"/>
                <w:sz w:val="28"/>
                <w:szCs w:val="28"/>
                <w:lang w:eastAsia="uk-UA"/>
              </w:rPr>
              <w:t xml:space="preserve"> </w:t>
            </w:r>
          </w:p>
          <w:p w:rsidR="004241AD" w:rsidRPr="00004B5D" w:rsidRDefault="006F5162" w:rsidP="0076182C">
            <w:pPr>
              <w:pStyle w:val="a3"/>
              <w:widowControl w:val="0"/>
              <w:spacing w:before="0" w:beforeAutospacing="0" w:after="0" w:afterAutospacing="0"/>
              <w:ind w:firstLine="175"/>
              <w:jc w:val="both"/>
              <w:rPr>
                <w:color w:val="000000" w:themeColor="text1"/>
                <w:sz w:val="28"/>
                <w:szCs w:val="28"/>
                <w:lang w:eastAsia="uk-UA"/>
              </w:rPr>
            </w:pPr>
            <w:r w:rsidRPr="00004B5D">
              <w:rPr>
                <w:color w:val="000000" w:themeColor="text1"/>
                <w:sz w:val="28"/>
                <w:szCs w:val="28"/>
                <w:lang w:eastAsia="uk-UA"/>
              </w:rPr>
              <w:t xml:space="preserve">не буде зменшений рівень </w:t>
            </w:r>
            <w:r w:rsidR="00B36B87" w:rsidRPr="00004B5D">
              <w:rPr>
                <w:color w:val="000000" w:themeColor="text1"/>
                <w:sz w:val="28"/>
                <w:szCs w:val="28"/>
                <w:lang w:eastAsia="uk-UA"/>
              </w:rPr>
              <w:t>навантаження</w:t>
            </w:r>
            <w:r w:rsidR="004241AD" w:rsidRPr="00004B5D">
              <w:rPr>
                <w:color w:val="000000" w:themeColor="text1"/>
                <w:sz w:val="28"/>
                <w:szCs w:val="28"/>
                <w:lang w:eastAsia="uk-UA"/>
              </w:rPr>
              <w:t xml:space="preserve"> </w:t>
            </w:r>
            <w:r w:rsidR="00824F95" w:rsidRPr="00004B5D">
              <w:rPr>
                <w:color w:val="000000" w:themeColor="text1"/>
                <w:sz w:val="28"/>
                <w:szCs w:val="28"/>
                <w:lang w:eastAsia="uk-UA"/>
              </w:rPr>
              <w:t xml:space="preserve">на </w:t>
            </w:r>
            <w:r w:rsidR="004241AD" w:rsidRPr="00004B5D">
              <w:rPr>
                <w:color w:val="000000" w:themeColor="text1"/>
                <w:sz w:val="28"/>
                <w:szCs w:val="28"/>
                <w:lang w:eastAsia="uk-UA"/>
              </w:rPr>
              <w:t xml:space="preserve">суб’єктів господарювання під час ведення обліку доходів і витрат своєї діяльності, </w:t>
            </w:r>
          </w:p>
          <w:p w:rsidR="00512D29" w:rsidRPr="00004B5D" w:rsidRDefault="00124E03" w:rsidP="0076182C">
            <w:pPr>
              <w:pStyle w:val="a3"/>
              <w:widowControl w:val="0"/>
              <w:spacing w:before="0" w:beforeAutospacing="0" w:after="0" w:afterAutospacing="0"/>
              <w:ind w:firstLine="175"/>
              <w:jc w:val="both"/>
              <w:rPr>
                <w:color w:val="000000" w:themeColor="text1"/>
                <w:sz w:val="28"/>
                <w:szCs w:val="28"/>
                <w:lang w:eastAsia="uk-UA"/>
              </w:rPr>
            </w:pPr>
            <w:r w:rsidRPr="00004B5D">
              <w:rPr>
                <w:color w:val="000000" w:themeColor="text1"/>
                <w:sz w:val="28"/>
                <w:szCs w:val="28"/>
                <w:lang w:eastAsia="uk-UA"/>
              </w:rPr>
              <w:t>в</w:t>
            </w:r>
            <w:r w:rsidR="00781C9C" w:rsidRPr="00004B5D">
              <w:rPr>
                <w:color w:val="000000" w:themeColor="text1"/>
                <w:sz w:val="28"/>
                <w:szCs w:val="28"/>
                <w:lang w:eastAsia="uk-UA"/>
              </w:rPr>
              <w:t>ідсутн</w:t>
            </w:r>
            <w:r w:rsidR="00A069C3" w:rsidRPr="00004B5D">
              <w:rPr>
                <w:color w:val="000000" w:themeColor="text1"/>
                <w:sz w:val="28"/>
                <w:szCs w:val="28"/>
                <w:lang w:eastAsia="uk-UA"/>
              </w:rPr>
              <w:t>я</w:t>
            </w:r>
            <w:r w:rsidR="00781C9C" w:rsidRPr="00004B5D">
              <w:rPr>
                <w:color w:val="000000" w:themeColor="text1"/>
                <w:sz w:val="28"/>
                <w:szCs w:val="28"/>
                <w:lang w:eastAsia="uk-UA"/>
              </w:rPr>
              <w:t xml:space="preserve"> можлив</w:t>
            </w:r>
            <w:r w:rsidR="00A069C3" w:rsidRPr="00004B5D">
              <w:rPr>
                <w:color w:val="000000" w:themeColor="text1"/>
                <w:sz w:val="28"/>
                <w:szCs w:val="28"/>
                <w:lang w:eastAsia="uk-UA"/>
              </w:rPr>
              <w:t>і</w:t>
            </w:r>
            <w:r w:rsidR="00781C9C" w:rsidRPr="00004B5D">
              <w:rPr>
                <w:color w:val="000000" w:themeColor="text1"/>
                <w:sz w:val="28"/>
                <w:szCs w:val="28"/>
                <w:lang w:eastAsia="uk-UA"/>
              </w:rPr>
              <w:t>ст</w:t>
            </w:r>
            <w:r w:rsidR="00A069C3" w:rsidRPr="00004B5D">
              <w:rPr>
                <w:color w:val="000000" w:themeColor="text1"/>
                <w:sz w:val="28"/>
                <w:szCs w:val="28"/>
                <w:lang w:eastAsia="uk-UA"/>
              </w:rPr>
              <w:t>ь</w:t>
            </w:r>
            <w:r w:rsidR="00781C9C" w:rsidRPr="00004B5D">
              <w:rPr>
                <w:color w:val="000000" w:themeColor="text1"/>
                <w:sz w:val="28"/>
                <w:szCs w:val="28"/>
                <w:lang w:eastAsia="uk-UA"/>
              </w:rPr>
              <w:t xml:space="preserve"> </w:t>
            </w:r>
            <w:r w:rsidR="004241AD" w:rsidRPr="00004B5D">
              <w:rPr>
                <w:color w:val="000000" w:themeColor="text1"/>
                <w:sz w:val="28"/>
                <w:szCs w:val="28"/>
                <w:lang w:eastAsia="uk-UA"/>
              </w:rPr>
              <w:t>визначення витрат у вигляді амортизаційних відрахувань, з веденням їх обліку та відображенням</w:t>
            </w:r>
            <w:r w:rsidR="000E7BCD" w:rsidRPr="00004B5D">
              <w:rPr>
                <w:color w:val="000000" w:themeColor="text1"/>
                <w:sz w:val="28"/>
                <w:szCs w:val="28"/>
                <w:lang w:eastAsia="uk-UA"/>
              </w:rPr>
              <w:t>.</w:t>
            </w:r>
          </w:p>
          <w:p w:rsidR="000E7BCD" w:rsidRPr="00004B5D" w:rsidRDefault="000E7BCD" w:rsidP="0076182C">
            <w:pPr>
              <w:pStyle w:val="a3"/>
              <w:widowControl w:val="0"/>
              <w:spacing w:before="0" w:beforeAutospacing="0" w:after="0" w:afterAutospacing="0"/>
              <w:ind w:firstLine="175"/>
              <w:jc w:val="both"/>
              <w:rPr>
                <w:color w:val="000000" w:themeColor="text1"/>
                <w:sz w:val="28"/>
                <w:szCs w:val="28"/>
                <w:lang w:eastAsia="uk-UA"/>
              </w:rPr>
            </w:pPr>
            <w:r w:rsidRPr="00004B5D">
              <w:rPr>
                <w:color w:val="000000" w:themeColor="text1"/>
                <w:sz w:val="28"/>
                <w:szCs w:val="28"/>
                <w:lang w:eastAsia="uk-UA"/>
              </w:rPr>
              <w:t>Загальна сума витрат становить – 60711,84 тис. грн</w:t>
            </w:r>
          </w:p>
        </w:tc>
      </w:tr>
      <w:tr w:rsidR="00004B5D" w:rsidRPr="00004B5D" w:rsidTr="00004B5D">
        <w:tc>
          <w:tcPr>
            <w:tcW w:w="2235" w:type="dxa"/>
            <w:shd w:val="clear" w:color="auto" w:fill="auto"/>
          </w:tcPr>
          <w:p w:rsidR="006F5162" w:rsidRPr="00004B5D" w:rsidRDefault="00070FBA" w:rsidP="00F85BCA">
            <w:pPr>
              <w:pStyle w:val="a3"/>
              <w:widowControl w:val="0"/>
              <w:spacing w:before="0" w:beforeAutospacing="0" w:after="0" w:afterAutospacing="0"/>
              <w:ind w:firstLine="230"/>
              <w:jc w:val="center"/>
              <w:rPr>
                <w:color w:val="000000" w:themeColor="text1"/>
                <w:sz w:val="28"/>
                <w:szCs w:val="28"/>
                <w:lang w:eastAsia="uk-UA"/>
              </w:rPr>
            </w:pPr>
            <w:r w:rsidRPr="00004B5D">
              <w:rPr>
                <w:color w:val="000000" w:themeColor="text1"/>
                <w:sz w:val="28"/>
                <w:szCs w:val="28"/>
                <w:lang w:eastAsia="uk-UA"/>
              </w:rPr>
              <w:t>Альтернатива 2</w:t>
            </w:r>
          </w:p>
        </w:tc>
        <w:tc>
          <w:tcPr>
            <w:tcW w:w="3827" w:type="dxa"/>
            <w:shd w:val="clear" w:color="auto" w:fill="auto"/>
          </w:tcPr>
          <w:p w:rsidR="008F7D23" w:rsidRPr="00004B5D" w:rsidRDefault="00D9570B" w:rsidP="008F7D23">
            <w:pPr>
              <w:pStyle w:val="a3"/>
              <w:widowControl w:val="0"/>
              <w:spacing w:before="0" w:beforeAutospacing="0" w:after="0" w:afterAutospacing="0"/>
              <w:ind w:firstLine="230"/>
              <w:jc w:val="both"/>
              <w:rPr>
                <w:color w:val="000000" w:themeColor="text1"/>
                <w:sz w:val="28"/>
                <w:szCs w:val="28"/>
                <w:lang w:eastAsia="uk-UA"/>
              </w:rPr>
            </w:pPr>
            <w:r w:rsidRPr="00004B5D">
              <w:rPr>
                <w:color w:val="000000" w:themeColor="text1"/>
                <w:sz w:val="28"/>
                <w:szCs w:val="28"/>
                <w:lang w:eastAsia="uk-UA"/>
              </w:rPr>
              <w:t>Регуляторним актом передбачена</w:t>
            </w:r>
            <w:r w:rsidR="002A4047" w:rsidRPr="00004B5D">
              <w:rPr>
                <w:color w:val="000000" w:themeColor="text1"/>
                <w:sz w:val="28"/>
                <w:szCs w:val="28"/>
                <w:lang w:eastAsia="uk-UA"/>
              </w:rPr>
              <w:t xml:space="preserve"> можливіст</w:t>
            </w:r>
            <w:r w:rsidR="00F12319" w:rsidRPr="00004B5D">
              <w:rPr>
                <w:color w:val="000000" w:themeColor="text1"/>
                <w:sz w:val="28"/>
                <w:szCs w:val="28"/>
                <w:lang w:eastAsia="uk-UA"/>
              </w:rPr>
              <w:t xml:space="preserve">ь для </w:t>
            </w:r>
            <w:r w:rsidR="00375168" w:rsidRPr="00004B5D">
              <w:rPr>
                <w:color w:val="000000" w:themeColor="text1"/>
                <w:sz w:val="28"/>
                <w:szCs w:val="28"/>
                <w:lang w:eastAsia="uk-UA"/>
              </w:rPr>
              <w:t xml:space="preserve">відповідних категорій самозайнятих осіб вести облік доходів і витрат з використанням </w:t>
            </w:r>
            <w:r w:rsidR="00DC717E" w:rsidRPr="00004B5D">
              <w:rPr>
                <w:color w:val="000000" w:themeColor="text1"/>
                <w:sz w:val="28"/>
                <w:szCs w:val="28"/>
                <w:lang w:eastAsia="uk-UA"/>
              </w:rPr>
              <w:t>т</w:t>
            </w:r>
            <w:r w:rsidR="00375168" w:rsidRPr="00004B5D">
              <w:rPr>
                <w:color w:val="000000" w:themeColor="text1"/>
                <w:sz w:val="28"/>
                <w:szCs w:val="28"/>
                <w:lang w:eastAsia="uk-UA"/>
              </w:rPr>
              <w:t xml:space="preserve">ипової форми та згідно </w:t>
            </w:r>
            <w:r w:rsidR="00003078" w:rsidRPr="00004B5D">
              <w:rPr>
                <w:color w:val="000000" w:themeColor="text1"/>
                <w:sz w:val="28"/>
                <w:szCs w:val="28"/>
                <w:lang w:eastAsia="uk-UA"/>
              </w:rPr>
              <w:t>і</w:t>
            </w:r>
            <w:r w:rsidR="00375168" w:rsidRPr="00004B5D">
              <w:rPr>
                <w:color w:val="000000" w:themeColor="text1"/>
                <w:sz w:val="28"/>
                <w:szCs w:val="28"/>
                <w:lang w:eastAsia="uk-UA"/>
              </w:rPr>
              <w:t xml:space="preserve">з </w:t>
            </w:r>
            <w:r w:rsidR="008F7D23" w:rsidRPr="00004B5D">
              <w:rPr>
                <w:color w:val="000000" w:themeColor="text1"/>
                <w:sz w:val="28"/>
                <w:szCs w:val="28"/>
                <w:lang w:eastAsia="uk-UA"/>
              </w:rPr>
              <w:t xml:space="preserve">запропонованим </w:t>
            </w:r>
            <w:r w:rsidR="00375168" w:rsidRPr="00004B5D">
              <w:rPr>
                <w:color w:val="000000" w:themeColor="text1"/>
                <w:sz w:val="28"/>
                <w:szCs w:val="28"/>
                <w:lang w:eastAsia="uk-UA"/>
              </w:rPr>
              <w:t>поря</w:t>
            </w:r>
            <w:r w:rsidR="008F7D23" w:rsidRPr="00004B5D">
              <w:rPr>
                <w:color w:val="000000" w:themeColor="text1"/>
                <w:sz w:val="28"/>
                <w:szCs w:val="28"/>
                <w:lang w:eastAsia="uk-UA"/>
              </w:rPr>
              <w:t>дком ведення такого обліку.</w:t>
            </w:r>
            <w:r w:rsidR="00375168" w:rsidRPr="00004B5D">
              <w:rPr>
                <w:color w:val="000000" w:themeColor="text1"/>
                <w:sz w:val="28"/>
                <w:szCs w:val="28"/>
                <w:lang w:eastAsia="uk-UA"/>
              </w:rPr>
              <w:t xml:space="preserve"> </w:t>
            </w:r>
          </w:p>
          <w:p w:rsidR="008F7D23" w:rsidRPr="00004B5D" w:rsidRDefault="000A4D10" w:rsidP="008F7D23">
            <w:pPr>
              <w:pStyle w:val="a3"/>
              <w:widowControl w:val="0"/>
              <w:spacing w:before="0" w:beforeAutospacing="0" w:after="0" w:afterAutospacing="0"/>
              <w:ind w:firstLine="230"/>
              <w:jc w:val="both"/>
              <w:rPr>
                <w:color w:val="000000" w:themeColor="text1"/>
                <w:sz w:val="28"/>
                <w:szCs w:val="28"/>
                <w:lang w:eastAsia="uk-UA"/>
              </w:rPr>
            </w:pPr>
            <w:r w:rsidRPr="00004B5D">
              <w:rPr>
                <w:color w:val="000000" w:themeColor="text1"/>
                <w:sz w:val="28"/>
                <w:szCs w:val="28"/>
                <w:lang w:eastAsia="uk-UA"/>
              </w:rPr>
              <w:t xml:space="preserve">Також </w:t>
            </w:r>
            <w:r w:rsidR="008F7D23" w:rsidRPr="00004B5D">
              <w:rPr>
                <w:color w:val="000000" w:themeColor="text1"/>
                <w:sz w:val="28"/>
                <w:szCs w:val="28"/>
                <w:lang w:eastAsia="uk-UA"/>
              </w:rPr>
              <w:t>забезпеч</w:t>
            </w:r>
            <w:r w:rsidRPr="00004B5D">
              <w:rPr>
                <w:color w:val="000000" w:themeColor="text1"/>
                <w:sz w:val="28"/>
                <w:szCs w:val="28"/>
                <w:lang w:eastAsia="uk-UA"/>
              </w:rPr>
              <w:t>ується</w:t>
            </w:r>
            <w:r w:rsidR="008F7D23" w:rsidRPr="00004B5D">
              <w:rPr>
                <w:color w:val="000000" w:themeColor="text1"/>
                <w:sz w:val="28"/>
                <w:szCs w:val="28"/>
                <w:lang w:eastAsia="uk-UA"/>
              </w:rPr>
              <w:t xml:space="preserve"> реалізаці</w:t>
            </w:r>
            <w:r w:rsidRPr="00004B5D">
              <w:rPr>
                <w:color w:val="000000" w:themeColor="text1"/>
                <w:sz w:val="28"/>
                <w:szCs w:val="28"/>
                <w:lang w:eastAsia="uk-UA"/>
              </w:rPr>
              <w:t>я</w:t>
            </w:r>
            <w:r w:rsidR="008F7D23" w:rsidRPr="00004B5D">
              <w:rPr>
                <w:color w:val="000000" w:themeColor="text1"/>
                <w:sz w:val="28"/>
                <w:szCs w:val="28"/>
                <w:lang w:eastAsia="uk-UA"/>
              </w:rPr>
              <w:t xml:space="preserve"> окремих положень Кодексу для фізичних осіб – підприємців </w:t>
            </w:r>
            <w:r w:rsidR="00611C60" w:rsidRPr="00004B5D">
              <w:rPr>
                <w:color w:val="000000" w:themeColor="text1"/>
                <w:sz w:val="28"/>
                <w:szCs w:val="28"/>
                <w:lang w:eastAsia="uk-UA"/>
              </w:rPr>
              <w:t xml:space="preserve">у </w:t>
            </w:r>
            <w:r w:rsidR="008F7D23" w:rsidRPr="00004B5D">
              <w:rPr>
                <w:color w:val="000000" w:themeColor="text1"/>
                <w:sz w:val="28"/>
                <w:szCs w:val="28"/>
                <w:lang w:eastAsia="uk-UA"/>
              </w:rPr>
              <w:t xml:space="preserve">частині включення до складу витрат витрат у вигляді  амортизаційних відрахувань, з веденням їх обліку та відображенням у </w:t>
            </w:r>
            <w:r w:rsidR="00DC717E" w:rsidRPr="00004B5D">
              <w:rPr>
                <w:color w:val="000000" w:themeColor="text1"/>
                <w:sz w:val="28"/>
                <w:szCs w:val="28"/>
                <w:lang w:eastAsia="uk-UA"/>
              </w:rPr>
              <w:t>т</w:t>
            </w:r>
            <w:r w:rsidR="008F7D23" w:rsidRPr="00004B5D">
              <w:rPr>
                <w:color w:val="000000" w:themeColor="text1"/>
                <w:sz w:val="28"/>
                <w:szCs w:val="28"/>
                <w:lang w:eastAsia="uk-UA"/>
              </w:rPr>
              <w:t>иповій формі</w:t>
            </w:r>
          </w:p>
          <w:p w:rsidR="008F7D23" w:rsidRPr="00004B5D" w:rsidRDefault="008F7D23" w:rsidP="008F7D23">
            <w:pPr>
              <w:pStyle w:val="a3"/>
              <w:widowControl w:val="0"/>
              <w:spacing w:before="0" w:beforeAutospacing="0" w:after="0" w:afterAutospacing="0"/>
              <w:ind w:firstLine="230"/>
              <w:jc w:val="both"/>
              <w:rPr>
                <w:color w:val="000000" w:themeColor="text1"/>
                <w:sz w:val="28"/>
                <w:szCs w:val="28"/>
                <w:lang w:eastAsia="uk-UA"/>
              </w:rPr>
            </w:pPr>
          </w:p>
          <w:p w:rsidR="002A4047" w:rsidRPr="00004B5D" w:rsidRDefault="002A4047" w:rsidP="008F7D23">
            <w:pPr>
              <w:pStyle w:val="a3"/>
              <w:widowControl w:val="0"/>
              <w:spacing w:before="0" w:beforeAutospacing="0" w:after="0" w:afterAutospacing="0"/>
              <w:ind w:firstLine="230"/>
              <w:jc w:val="both"/>
              <w:rPr>
                <w:color w:val="000000" w:themeColor="text1"/>
                <w:sz w:val="28"/>
                <w:szCs w:val="28"/>
                <w:lang w:eastAsia="uk-UA"/>
              </w:rPr>
            </w:pPr>
          </w:p>
        </w:tc>
        <w:tc>
          <w:tcPr>
            <w:tcW w:w="3998" w:type="dxa"/>
            <w:shd w:val="clear" w:color="auto" w:fill="auto"/>
          </w:tcPr>
          <w:p w:rsidR="0004668A" w:rsidRPr="00004B5D" w:rsidRDefault="00382B68" w:rsidP="00EA24CD">
            <w:pPr>
              <w:widowControl w:val="0"/>
              <w:spacing w:after="0" w:line="240" w:lineRule="auto"/>
              <w:ind w:firstLine="317"/>
              <w:jc w:val="both"/>
              <w:textAlignment w:val="baseline"/>
              <w:rPr>
                <w:rFonts w:ascii="Times New Roman" w:hAnsi="Times New Roman"/>
                <w:color w:val="000000" w:themeColor="text1"/>
                <w:sz w:val="28"/>
                <w:szCs w:val="28"/>
                <w:lang w:eastAsia="uk-UA"/>
              </w:rPr>
            </w:pPr>
            <w:r w:rsidRPr="00004B5D">
              <w:rPr>
                <w:rFonts w:ascii="Times New Roman" w:hAnsi="Times New Roman"/>
                <w:color w:val="000000" w:themeColor="text1"/>
                <w:sz w:val="28"/>
                <w:szCs w:val="28"/>
                <w:lang w:eastAsia="uk-UA"/>
              </w:rPr>
              <w:t xml:space="preserve">Затвердження </w:t>
            </w:r>
            <w:r w:rsidR="00DC717E" w:rsidRPr="00004B5D">
              <w:rPr>
                <w:rFonts w:ascii="Times New Roman" w:hAnsi="Times New Roman"/>
                <w:color w:val="000000" w:themeColor="text1"/>
                <w:sz w:val="28"/>
                <w:szCs w:val="28"/>
                <w:lang w:eastAsia="uk-UA"/>
              </w:rPr>
              <w:t>т</w:t>
            </w:r>
            <w:r w:rsidR="00CD73C4" w:rsidRPr="00004B5D">
              <w:rPr>
                <w:rFonts w:ascii="Times New Roman" w:hAnsi="Times New Roman"/>
                <w:color w:val="000000" w:themeColor="text1"/>
                <w:sz w:val="28"/>
                <w:szCs w:val="28"/>
                <w:lang w:eastAsia="uk-UA"/>
              </w:rPr>
              <w:t xml:space="preserve">ипової форми обліку доходів і витрат та порядку </w:t>
            </w:r>
            <w:r w:rsidR="00DC717E" w:rsidRPr="00004B5D">
              <w:rPr>
                <w:rFonts w:ascii="Times New Roman" w:hAnsi="Times New Roman"/>
                <w:color w:val="000000" w:themeColor="text1"/>
                <w:sz w:val="28"/>
                <w:szCs w:val="28"/>
                <w:lang w:eastAsia="uk-UA"/>
              </w:rPr>
              <w:t>її</w:t>
            </w:r>
            <w:r w:rsidR="00CD73C4" w:rsidRPr="00004B5D">
              <w:rPr>
                <w:rFonts w:ascii="Times New Roman" w:hAnsi="Times New Roman"/>
                <w:color w:val="000000" w:themeColor="text1"/>
                <w:sz w:val="28"/>
                <w:szCs w:val="28"/>
                <w:lang w:eastAsia="uk-UA"/>
              </w:rPr>
              <w:t xml:space="preserve"> ведення </w:t>
            </w:r>
            <w:r w:rsidRPr="00004B5D">
              <w:rPr>
                <w:rFonts w:ascii="Times New Roman" w:hAnsi="Times New Roman"/>
                <w:color w:val="000000" w:themeColor="text1"/>
                <w:sz w:val="28"/>
                <w:szCs w:val="28"/>
                <w:lang w:eastAsia="uk-UA"/>
              </w:rPr>
              <w:t>сприятиме недопущенню порушень норм податкового законодавства</w:t>
            </w:r>
            <w:r w:rsidR="00DF7C02" w:rsidRPr="00004B5D">
              <w:rPr>
                <w:rFonts w:ascii="Times New Roman" w:hAnsi="Times New Roman"/>
                <w:color w:val="000000" w:themeColor="text1"/>
                <w:sz w:val="28"/>
                <w:szCs w:val="28"/>
                <w:lang w:eastAsia="uk-UA"/>
              </w:rPr>
              <w:t xml:space="preserve">. </w:t>
            </w:r>
          </w:p>
          <w:p w:rsidR="00382B68" w:rsidRPr="00004B5D" w:rsidRDefault="002F5A4B" w:rsidP="00351B98">
            <w:pPr>
              <w:widowControl w:val="0"/>
              <w:spacing w:after="0" w:line="240" w:lineRule="auto"/>
              <w:ind w:firstLine="317"/>
              <w:jc w:val="both"/>
              <w:textAlignment w:val="baseline"/>
              <w:rPr>
                <w:rFonts w:ascii="Times New Roman" w:hAnsi="Times New Roman"/>
                <w:color w:val="000000" w:themeColor="text1"/>
                <w:sz w:val="28"/>
                <w:szCs w:val="28"/>
                <w:lang w:eastAsia="uk-UA"/>
              </w:rPr>
            </w:pPr>
            <w:r w:rsidRPr="00004B5D">
              <w:rPr>
                <w:rFonts w:ascii="Times New Roman" w:hAnsi="Times New Roman"/>
                <w:color w:val="000000" w:themeColor="text1"/>
                <w:sz w:val="28"/>
                <w:szCs w:val="28"/>
                <w:lang w:eastAsia="uk-UA"/>
              </w:rPr>
              <w:t xml:space="preserve">Запровадження </w:t>
            </w:r>
            <w:r w:rsidR="00466DDE" w:rsidRPr="00004B5D">
              <w:rPr>
                <w:rFonts w:ascii="Times New Roman" w:hAnsi="Times New Roman"/>
                <w:color w:val="000000" w:themeColor="text1"/>
                <w:sz w:val="28"/>
                <w:szCs w:val="28"/>
                <w:lang w:eastAsia="uk-UA"/>
              </w:rPr>
              <w:t xml:space="preserve">ведення обліку </w:t>
            </w:r>
            <w:r w:rsidR="00351B98" w:rsidRPr="00004B5D">
              <w:rPr>
                <w:rFonts w:ascii="Times New Roman" w:hAnsi="Times New Roman"/>
                <w:color w:val="000000" w:themeColor="text1"/>
                <w:sz w:val="28"/>
                <w:szCs w:val="28"/>
                <w:lang w:eastAsia="uk-UA"/>
              </w:rPr>
              <w:t xml:space="preserve">доходів і витрат за </w:t>
            </w:r>
            <w:r w:rsidR="00DC717E" w:rsidRPr="00004B5D">
              <w:rPr>
                <w:rFonts w:ascii="Times New Roman" w:hAnsi="Times New Roman"/>
                <w:color w:val="000000" w:themeColor="text1"/>
                <w:sz w:val="28"/>
                <w:szCs w:val="28"/>
                <w:lang w:eastAsia="uk-UA"/>
              </w:rPr>
              <w:t>т</w:t>
            </w:r>
            <w:r w:rsidR="00351B98" w:rsidRPr="00004B5D">
              <w:rPr>
                <w:rFonts w:ascii="Times New Roman" w:hAnsi="Times New Roman"/>
                <w:color w:val="000000" w:themeColor="text1"/>
                <w:sz w:val="28"/>
                <w:szCs w:val="28"/>
                <w:lang w:eastAsia="uk-UA"/>
              </w:rPr>
              <w:t xml:space="preserve">иповою формою в електронному вигляді, у тому числі </w:t>
            </w:r>
            <w:r w:rsidR="002A4047" w:rsidRPr="00004B5D">
              <w:rPr>
                <w:rFonts w:ascii="Times New Roman" w:hAnsi="Times New Roman"/>
                <w:color w:val="000000" w:themeColor="text1"/>
                <w:sz w:val="28"/>
                <w:szCs w:val="28"/>
                <w:lang w:eastAsia="uk-UA"/>
              </w:rPr>
              <w:t xml:space="preserve">через </w:t>
            </w:r>
            <w:r w:rsidR="00351B98" w:rsidRPr="00004B5D">
              <w:rPr>
                <w:rFonts w:ascii="Times New Roman" w:hAnsi="Times New Roman"/>
                <w:color w:val="000000" w:themeColor="text1"/>
                <w:sz w:val="28"/>
                <w:szCs w:val="28"/>
                <w:lang w:eastAsia="uk-UA"/>
              </w:rPr>
              <w:t>ІТС «</w:t>
            </w:r>
            <w:r w:rsidR="00DF7C02" w:rsidRPr="00004B5D">
              <w:rPr>
                <w:rFonts w:ascii="Times New Roman" w:hAnsi="Times New Roman"/>
                <w:color w:val="000000" w:themeColor="text1"/>
                <w:sz w:val="28"/>
                <w:szCs w:val="28"/>
                <w:lang w:eastAsia="uk-UA"/>
              </w:rPr>
              <w:t>Е</w:t>
            </w:r>
            <w:r w:rsidR="002A4047" w:rsidRPr="00004B5D">
              <w:rPr>
                <w:rFonts w:ascii="Times New Roman" w:hAnsi="Times New Roman"/>
                <w:color w:val="000000" w:themeColor="text1"/>
                <w:sz w:val="28"/>
                <w:szCs w:val="28"/>
                <w:lang w:eastAsia="uk-UA"/>
              </w:rPr>
              <w:t>лектронний кабінет</w:t>
            </w:r>
            <w:r w:rsidR="00351B98" w:rsidRPr="00004B5D">
              <w:rPr>
                <w:rFonts w:ascii="Times New Roman" w:hAnsi="Times New Roman"/>
                <w:color w:val="000000" w:themeColor="text1"/>
                <w:sz w:val="28"/>
                <w:szCs w:val="28"/>
                <w:lang w:eastAsia="uk-UA"/>
              </w:rPr>
              <w:t>»</w:t>
            </w:r>
            <w:r w:rsidR="002A4047" w:rsidRPr="00004B5D">
              <w:rPr>
                <w:rFonts w:ascii="Times New Roman" w:hAnsi="Times New Roman"/>
                <w:color w:val="000000" w:themeColor="text1"/>
                <w:sz w:val="28"/>
                <w:szCs w:val="28"/>
                <w:lang w:eastAsia="uk-UA"/>
              </w:rPr>
              <w:t xml:space="preserve"> платника податків</w:t>
            </w:r>
            <w:r w:rsidR="00167E65" w:rsidRPr="00004B5D">
              <w:rPr>
                <w:rFonts w:ascii="Times New Roman" w:hAnsi="Times New Roman"/>
                <w:color w:val="000000" w:themeColor="text1"/>
                <w:sz w:val="28"/>
                <w:szCs w:val="28"/>
                <w:lang w:eastAsia="uk-UA"/>
              </w:rPr>
              <w:t>,</w:t>
            </w:r>
            <w:r w:rsidR="002A4047" w:rsidRPr="00004B5D">
              <w:rPr>
                <w:rFonts w:ascii="Times New Roman" w:hAnsi="Times New Roman"/>
                <w:color w:val="000000" w:themeColor="text1"/>
                <w:sz w:val="28"/>
                <w:szCs w:val="28"/>
                <w:lang w:eastAsia="uk-UA"/>
              </w:rPr>
              <w:t xml:space="preserve"> значно скорочує часові та матеріальні витрати платників податків, зокрема</w:t>
            </w:r>
            <w:r w:rsidR="00167E65" w:rsidRPr="00004B5D">
              <w:rPr>
                <w:rFonts w:ascii="Times New Roman" w:hAnsi="Times New Roman"/>
                <w:color w:val="000000" w:themeColor="text1"/>
                <w:sz w:val="28"/>
                <w:szCs w:val="28"/>
                <w:lang w:eastAsia="uk-UA"/>
              </w:rPr>
              <w:t>,</w:t>
            </w:r>
            <w:r w:rsidR="002A4047" w:rsidRPr="00004B5D">
              <w:rPr>
                <w:rFonts w:ascii="Times New Roman" w:hAnsi="Times New Roman"/>
                <w:color w:val="000000" w:themeColor="text1"/>
                <w:sz w:val="28"/>
                <w:szCs w:val="28"/>
                <w:lang w:eastAsia="uk-UA"/>
              </w:rPr>
              <w:t xml:space="preserve"> </w:t>
            </w:r>
            <w:r w:rsidR="00824F95" w:rsidRPr="00004B5D">
              <w:rPr>
                <w:rFonts w:ascii="Times New Roman" w:hAnsi="Times New Roman"/>
                <w:color w:val="000000" w:themeColor="text1"/>
                <w:sz w:val="28"/>
                <w:szCs w:val="28"/>
                <w:lang w:eastAsia="uk-UA"/>
              </w:rPr>
              <w:t xml:space="preserve">відсутні </w:t>
            </w:r>
            <w:r w:rsidR="002A4047" w:rsidRPr="00004B5D">
              <w:rPr>
                <w:rFonts w:ascii="Times New Roman" w:hAnsi="Times New Roman"/>
                <w:color w:val="000000" w:themeColor="text1"/>
                <w:sz w:val="28"/>
                <w:szCs w:val="28"/>
                <w:lang w:eastAsia="uk-UA"/>
              </w:rPr>
              <w:t xml:space="preserve">витрати на заповнення паперових документів, подання їх </w:t>
            </w:r>
            <w:r w:rsidR="00351B98" w:rsidRPr="00004B5D">
              <w:rPr>
                <w:rFonts w:ascii="Times New Roman" w:hAnsi="Times New Roman"/>
                <w:color w:val="000000" w:themeColor="text1"/>
                <w:sz w:val="28"/>
                <w:szCs w:val="28"/>
                <w:lang w:eastAsia="uk-UA"/>
              </w:rPr>
              <w:t xml:space="preserve">на шнурування та реєстрацію </w:t>
            </w:r>
            <w:r w:rsidR="002A4047" w:rsidRPr="00004B5D">
              <w:rPr>
                <w:rFonts w:ascii="Times New Roman" w:hAnsi="Times New Roman"/>
                <w:color w:val="000000" w:themeColor="text1"/>
                <w:sz w:val="28"/>
                <w:szCs w:val="28"/>
                <w:lang w:eastAsia="uk-UA"/>
              </w:rPr>
              <w:t xml:space="preserve">до контролюючого органу, транспортні витрати, які виникатимуть під час </w:t>
            </w:r>
            <w:r w:rsidR="00351B98" w:rsidRPr="00004B5D">
              <w:rPr>
                <w:rFonts w:ascii="Times New Roman" w:hAnsi="Times New Roman"/>
                <w:color w:val="000000" w:themeColor="text1"/>
                <w:sz w:val="28"/>
                <w:szCs w:val="28"/>
                <w:lang w:eastAsia="uk-UA"/>
              </w:rPr>
              <w:t>реєстрації Книг доходів і витрат</w:t>
            </w:r>
            <w:r w:rsidR="006973B6" w:rsidRPr="00004B5D">
              <w:rPr>
                <w:rFonts w:ascii="Times New Roman" w:hAnsi="Times New Roman"/>
                <w:color w:val="000000" w:themeColor="text1"/>
                <w:sz w:val="28"/>
                <w:szCs w:val="28"/>
                <w:lang w:eastAsia="uk-UA"/>
              </w:rPr>
              <w:t>.</w:t>
            </w:r>
          </w:p>
          <w:p w:rsidR="006973B6" w:rsidRPr="00004B5D" w:rsidRDefault="006973B6" w:rsidP="00351B98">
            <w:pPr>
              <w:widowControl w:val="0"/>
              <w:spacing w:after="0" w:line="240" w:lineRule="auto"/>
              <w:ind w:firstLine="317"/>
              <w:jc w:val="both"/>
              <w:textAlignment w:val="baseline"/>
              <w:rPr>
                <w:rFonts w:ascii="Times New Roman" w:hAnsi="Times New Roman"/>
                <w:color w:val="000000" w:themeColor="text1"/>
                <w:sz w:val="28"/>
                <w:szCs w:val="28"/>
                <w:lang w:eastAsia="uk-UA"/>
              </w:rPr>
            </w:pPr>
            <w:r w:rsidRPr="00004B5D">
              <w:rPr>
                <w:rFonts w:ascii="Times New Roman" w:hAnsi="Times New Roman"/>
                <w:color w:val="000000" w:themeColor="text1"/>
                <w:sz w:val="28"/>
                <w:szCs w:val="28"/>
                <w:lang w:eastAsia="uk-UA"/>
              </w:rPr>
              <w:t xml:space="preserve">Загальна сума витрат становить  </w:t>
            </w:r>
            <w:r w:rsidR="009148AF" w:rsidRPr="00004B5D">
              <w:rPr>
                <w:rFonts w:ascii="Times New Roman" w:hAnsi="Times New Roman"/>
                <w:color w:val="000000" w:themeColor="text1"/>
                <w:sz w:val="28"/>
                <w:szCs w:val="28"/>
                <w:lang w:eastAsia="uk-UA"/>
              </w:rPr>
              <w:t>3887,69 тис. грн</w:t>
            </w:r>
          </w:p>
        </w:tc>
      </w:tr>
    </w:tbl>
    <w:p w:rsidR="003E0E0D" w:rsidRPr="00004B5D" w:rsidRDefault="003E0E0D" w:rsidP="00582F97">
      <w:pPr>
        <w:widowControl w:val="0"/>
        <w:spacing w:after="0" w:line="240" w:lineRule="auto"/>
        <w:ind w:firstLine="459"/>
        <w:jc w:val="both"/>
        <w:textAlignment w:val="baseline"/>
        <w:rPr>
          <w:rFonts w:ascii="Times New Roman" w:hAnsi="Times New Roman"/>
          <w:color w:val="000000" w:themeColor="text1"/>
          <w:sz w:val="28"/>
          <w:szCs w:val="28"/>
          <w:lang w:eastAsia="uk-UA"/>
        </w:rPr>
      </w:pPr>
    </w:p>
    <w:p w:rsidR="00824F95" w:rsidRPr="00004B5D" w:rsidRDefault="00824F95" w:rsidP="0076182C">
      <w:pPr>
        <w:widowControl w:val="0"/>
        <w:spacing w:after="0" w:line="240" w:lineRule="auto"/>
        <w:ind w:firstLine="567"/>
        <w:jc w:val="both"/>
        <w:textAlignment w:val="baseline"/>
        <w:rPr>
          <w:rFonts w:ascii="Times New Roman" w:hAnsi="Times New Roman"/>
          <w:color w:val="000000" w:themeColor="text1"/>
          <w:sz w:val="28"/>
          <w:szCs w:val="28"/>
          <w:lang w:eastAsia="uk-UA"/>
        </w:rPr>
      </w:pPr>
      <w:r w:rsidRPr="00004B5D">
        <w:rPr>
          <w:rFonts w:ascii="Times New Roman" w:hAnsi="Times New Roman"/>
          <w:color w:val="000000" w:themeColor="text1"/>
          <w:sz w:val="28"/>
          <w:szCs w:val="28"/>
          <w:lang w:eastAsia="uk-UA"/>
        </w:rPr>
        <w:t xml:space="preserve">На сьогодні майже 56,8 відс. фізичних осіб – підприємців декларують свої доходи до ДПС через електронний кабінет. </w:t>
      </w:r>
      <w:r w:rsidR="00375168" w:rsidRPr="00004B5D">
        <w:rPr>
          <w:rFonts w:ascii="Times New Roman" w:hAnsi="Times New Roman"/>
          <w:color w:val="000000" w:themeColor="text1"/>
          <w:sz w:val="28"/>
          <w:szCs w:val="28"/>
          <w:lang w:eastAsia="uk-UA"/>
        </w:rPr>
        <w:t>Таким чином</w:t>
      </w:r>
      <w:r w:rsidR="00611C60" w:rsidRPr="00004B5D">
        <w:rPr>
          <w:rFonts w:ascii="Times New Roman" w:hAnsi="Times New Roman"/>
          <w:color w:val="000000" w:themeColor="text1"/>
          <w:sz w:val="28"/>
          <w:szCs w:val="28"/>
          <w:lang w:eastAsia="uk-UA"/>
        </w:rPr>
        <w:t>,</w:t>
      </w:r>
      <w:r w:rsidR="00375168" w:rsidRPr="00004B5D">
        <w:rPr>
          <w:rFonts w:ascii="Times New Roman" w:hAnsi="Times New Roman"/>
          <w:color w:val="000000" w:themeColor="text1"/>
          <w:sz w:val="28"/>
          <w:szCs w:val="28"/>
          <w:lang w:eastAsia="uk-UA"/>
        </w:rPr>
        <w:t xml:space="preserve"> можливо передбачити ведення обліку доходів і витрат в електронному вигляді, в аналогічних відсотках щодо кількості фізичних осіб – підприємців.</w:t>
      </w:r>
    </w:p>
    <w:p w:rsidR="00964FDE" w:rsidRPr="00004B5D" w:rsidRDefault="00964FDE" w:rsidP="0076182C">
      <w:pPr>
        <w:widowControl w:val="0"/>
        <w:spacing w:after="0" w:line="240" w:lineRule="auto"/>
        <w:ind w:firstLine="567"/>
        <w:jc w:val="both"/>
        <w:textAlignment w:val="baseline"/>
        <w:rPr>
          <w:rFonts w:ascii="Times New Roman" w:hAnsi="Times New Roman"/>
          <w:color w:val="000000" w:themeColor="text1"/>
          <w:sz w:val="28"/>
          <w:szCs w:val="28"/>
          <w:lang w:eastAsia="uk-UA"/>
        </w:rPr>
      </w:pPr>
      <w:r w:rsidRPr="00004B5D">
        <w:rPr>
          <w:rFonts w:ascii="Times New Roman" w:hAnsi="Times New Roman"/>
          <w:color w:val="000000" w:themeColor="text1"/>
          <w:sz w:val="28"/>
          <w:szCs w:val="28"/>
          <w:lang w:eastAsia="uk-UA"/>
        </w:rPr>
        <w:t>Враховуючи викладене, здійснено розрахунок витрат для самозайнятих осіб, на яких поширюватиметься ді</w:t>
      </w:r>
      <w:r w:rsidR="00611C60" w:rsidRPr="00004B5D">
        <w:rPr>
          <w:rFonts w:ascii="Times New Roman" w:hAnsi="Times New Roman"/>
          <w:color w:val="000000" w:themeColor="text1"/>
          <w:sz w:val="28"/>
          <w:szCs w:val="28"/>
          <w:lang w:eastAsia="uk-UA"/>
        </w:rPr>
        <w:t>я</w:t>
      </w:r>
      <w:r w:rsidRPr="00004B5D">
        <w:rPr>
          <w:rFonts w:ascii="Times New Roman" w:hAnsi="Times New Roman"/>
          <w:color w:val="000000" w:themeColor="text1"/>
          <w:sz w:val="28"/>
          <w:szCs w:val="28"/>
          <w:lang w:eastAsia="uk-UA"/>
        </w:rPr>
        <w:t xml:space="preserve"> регуляторного акта за </w:t>
      </w:r>
      <w:r w:rsidR="00611C60" w:rsidRPr="00004B5D">
        <w:rPr>
          <w:rFonts w:ascii="Times New Roman" w:hAnsi="Times New Roman"/>
          <w:color w:val="000000" w:themeColor="text1"/>
          <w:sz w:val="28"/>
          <w:szCs w:val="28"/>
          <w:lang w:eastAsia="uk-UA"/>
        </w:rPr>
        <w:t>а</w:t>
      </w:r>
      <w:r w:rsidRPr="00004B5D">
        <w:rPr>
          <w:rFonts w:ascii="Times New Roman" w:hAnsi="Times New Roman"/>
          <w:color w:val="000000" w:themeColor="text1"/>
          <w:sz w:val="28"/>
          <w:szCs w:val="28"/>
          <w:lang w:eastAsia="uk-UA"/>
        </w:rPr>
        <w:t>льтернативами 1 та 2, та згідно з додатк</w:t>
      </w:r>
      <w:r w:rsidR="009A1ECD" w:rsidRPr="00004B5D">
        <w:rPr>
          <w:rFonts w:ascii="Times New Roman" w:hAnsi="Times New Roman"/>
          <w:color w:val="000000" w:themeColor="text1"/>
          <w:sz w:val="28"/>
          <w:szCs w:val="28"/>
          <w:lang w:eastAsia="uk-UA"/>
        </w:rPr>
        <w:t>о</w:t>
      </w:r>
      <w:r w:rsidR="00557048" w:rsidRPr="00004B5D">
        <w:rPr>
          <w:rFonts w:ascii="Times New Roman" w:hAnsi="Times New Roman"/>
          <w:color w:val="000000" w:themeColor="text1"/>
          <w:sz w:val="28"/>
          <w:szCs w:val="28"/>
          <w:lang w:eastAsia="uk-UA"/>
        </w:rPr>
        <w:t>м</w:t>
      </w:r>
      <w:r w:rsidRPr="00004B5D">
        <w:rPr>
          <w:rFonts w:ascii="Times New Roman" w:hAnsi="Times New Roman"/>
          <w:color w:val="000000" w:themeColor="text1"/>
          <w:sz w:val="28"/>
          <w:szCs w:val="28"/>
          <w:lang w:eastAsia="uk-UA"/>
        </w:rPr>
        <w:t xml:space="preserve"> (М-ТЕСТ) до Методики проведення аналізу впливу регуляторного акта.</w:t>
      </w:r>
    </w:p>
    <w:p w:rsidR="00557048" w:rsidRPr="00004B5D" w:rsidRDefault="00964FDE" w:rsidP="0076182C">
      <w:pPr>
        <w:widowControl w:val="0"/>
        <w:spacing w:after="0" w:line="240" w:lineRule="auto"/>
        <w:ind w:firstLine="567"/>
        <w:jc w:val="both"/>
        <w:textAlignment w:val="baseline"/>
        <w:rPr>
          <w:rFonts w:ascii="Times New Roman" w:hAnsi="Times New Roman"/>
          <w:color w:val="000000" w:themeColor="text1"/>
          <w:sz w:val="28"/>
          <w:szCs w:val="28"/>
          <w:lang w:eastAsia="uk-UA"/>
        </w:rPr>
      </w:pPr>
      <w:r w:rsidRPr="00004B5D">
        <w:rPr>
          <w:rFonts w:ascii="Times New Roman" w:hAnsi="Times New Roman"/>
          <w:color w:val="000000" w:themeColor="text1"/>
          <w:sz w:val="28"/>
          <w:szCs w:val="28"/>
          <w:lang w:eastAsia="uk-UA"/>
        </w:rPr>
        <w:t>Для розрахунку бюджетних витрат (за Альтернативою 1) взято значення показника робочого часу, що витрачає працівник контролюючого органу на опрацювання поданої на реєстрацію Книги</w:t>
      </w:r>
      <w:r w:rsidR="00611C60" w:rsidRPr="00004B5D">
        <w:rPr>
          <w:rFonts w:ascii="Times New Roman" w:hAnsi="Times New Roman"/>
          <w:color w:val="000000" w:themeColor="text1"/>
          <w:sz w:val="28"/>
          <w:szCs w:val="28"/>
          <w:lang w:eastAsia="uk-UA"/>
        </w:rPr>
        <w:t>,</w:t>
      </w:r>
      <w:r w:rsidRPr="00004B5D">
        <w:rPr>
          <w:rFonts w:ascii="Times New Roman" w:hAnsi="Times New Roman"/>
          <w:color w:val="000000" w:themeColor="text1"/>
          <w:sz w:val="28"/>
          <w:szCs w:val="28"/>
          <w:lang w:eastAsia="uk-UA"/>
        </w:rPr>
        <w:t xml:space="preserve"> – 1 година</w:t>
      </w:r>
      <w:r w:rsidR="00557048" w:rsidRPr="00004B5D">
        <w:rPr>
          <w:rFonts w:ascii="Times New Roman" w:hAnsi="Times New Roman"/>
          <w:color w:val="000000" w:themeColor="text1"/>
          <w:sz w:val="28"/>
          <w:szCs w:val="28"/>
          <w:lang w:eastAsia="uk-UA"/>
        </w:rPr>
        <w:t>*</w:t>
      </w:r>
      <w:r w:rsidRPr="00004B5D">
        <w:rPr>
          <w:rFonts w:ascii="Times New Roman" w:hAnsi="Times New Roman"/>
          <w:color w:val="000000" w:themeColor="text1"/>
          <w:sz w:val="28"/>
          <w:szCs w:val="28"/>
          <w:lang w:eastAsia="uk-UA"/>
        </w:rPr>
        <w:t xml:space="preserve">. </w:t>
      </w:r>
    </w:p>
    <w:p w:rsidR="00557048" w:rsidRPr="00004B5D" w:rsidRDefault="00557048" w:rsidP="0076182C">
      <w:pPr>
        <w:widowControl w:val="0"/>
        <w:spacing w:after="0" w:line="240" w:lineRule="auto"/>
        <w:ind w:firstLine="567"/>
        <w:jc w:val="both"/>
        <w:textAlignment w:val="baseline"/>
        <w:rPr>
          <w:rFonts w:ascii="Times New Roman" w:hAnsi="Times New Roman"/>
          <w:color w:val="000000" w:themeColor="text1"/>
          <w:sz w:val="28"/>
          <w:szCs w:val="28"/>
          <w:lang w:eastAsia="uk-UA"/>
        </w:rPr>
      </w:pPr>
      <w:r w:rsidRPr="00004B5D">
        <w:rPr>
          <w:rFonts w:ascii="Times New Roman" w:hAnsi="Times New Roman"/>
          <w:color w:val="000000" w:themeColor="text1"/>
          <w:sz w:val="28"/>
          <w:szCs w:val="28"/>
          <w:lang w:eastAsia="uk-UA"/>
        </w:rPr>
        <w:t>*</w:t>
      </w:r>
      <w:r w:rsidR="00611C60" w:rsidRPr="00004B5D">
        <w:rPr>
          <w:rFonts w:ascii="Times New Roman" w:hAnsi="Times New Roman"/>
          <w:color w:val="000000" w:themeColor="text1"/>
          <w:sz w:val="28"/>
          <w:szCs w:val="28"/>
          <w:lang w:eastAsia="uk-UA"/>
        </w:rPr>
        <w:t xml:space="preserve"> </w:t>
      </w:r>
      <w:r w:rsidRPr="00004B5D">
        <w:rPr>
          <w:rFonts w:ascii="Times New Roman" w:hAnsi="Times New Roman"/>
          <w:color w:val="000000" w:themeColor="text1"/>
          <w:sz w:val="28"/>
          <w:szCs w:val="28"/>
          <w:lang w:eastAsia="uk-UA"/>
        </w:rPr>
        <w:t>Строки виконання етапів адміністративної послуги з реєстрації книги обліку доходів і витрат, затверджені наказом Державної фіскальної служби України від 19.04.2019 № 320 «Про затвердження типових інформаційних та технологічних карток адміністративних послуг», становлять 1 годину.</w:t>
      </w:r>
    </w:p>
    <w:p w:rsidR="00964FDE" w:rsidRPr="00004B5D" w:rsidRDefault="00964FDE" w:rsidP="0076182C">
      <w:pPr>
        <w:widowControl w:val="0"/>
        <w:spacing w:after="0" w:line="240" w:lineRule="auto"/>
        <w:ind w:firstLine="567"/>
        <w:jc w:val="both"/>
        <w:textAlignment w:val="baseline"/>
        <w:rPr>
          <w:rFonts w:ascii="Times New Roman" w:hAnsi="Times New Roman"/>
          <w:color w:val="000000" w:themeColor="text1"/>
          <w:sz w:val="28"/>
          <w:szCs w:val="28"/>
          <w:lang w:eastAsia="uk-UA"/>
        </w:rPr>
      </w:pPr>
      <w:r w:rsidRPr="00004B5D">
        <w:rPr>
          <w:rFonts w:ascii="Times New Roman" w:hAnsi="Times New Roman"/>
          <w:color w:val="000000" w:themeColor="text1"/>
          <w:sz w:val="28"/>
          <w:szCs w:val="28"/>
          <w:lang w:eastAsia="uk-UA"/>
        </w:rPr>
        <w:t>Використана заробітна плата працівника контролюючого органу за годину с</w:t>
      </w:r>
      <w:r w:rsidR="00611C60" w:rsidRPr="00004B5D">
        <w:rPr>
          <w:rFonts w:ascii="Times New Roman" w:hAnsi="Times New Roman"/>
          <w:color w:val="000000" w:themeColor="text1"/>
          <w:sz w:val="28"/>
          <w:szCs w:val="28"/>
          <w:lang w:eastAsia="uk-UA"/>
        </w:rPr>
        <w:t>тановить</w:t>
      </w:r>
      <w:r w:rsidRPr="00004B5D">
        <w:rPr>
          <w:rFonts w:ascii="Times New Roman" w:hAnsi="Times New Roman"/>
          <w:color w:val="000000" w:themeColor="text1"/>
          <w:sz w:val="28"/>
          <w:szCs w:val="28"/>
          <w:lang w:eastAsia="uk-UA"/>
        </w:rPr>
        <w:t xml:space="preserve"> близько 25,20 гривні. Кількість Книг, що </w:t>
      </w:r>
      <w:r w:rsidR="008A5752" w:rsidRPr="00004B5D">
        <w:rPr>
          <w:rFonts w:ascii="Times New Roman" w:hAnsi="Times New Roman"/>
          <w:color w:val="000000" w:themeColor="text1"/>
          <w:sz w:val="28"/>
          <w:szCs w:val="28"/>
          <w:lang w:eastAsia="uk-UA"/>
        </w:rPr>
        <w:t xml:space="preserve">може </w:t>
      </w:r>
      <w:r w:rsidRPr="00004B5D">
        <w:rPr>
          <w:rFonts w:ascii="Times New Roman" w:hAnsi="Times New Roman"/>
          <w:color w:val="000000" w:themeColor="text1"/>
          <w:sz w:val="28"/>
          <w:szCs w:val="28"/>
          <w:lang w:eastAsia="uk-UA"/>
        </w:rPr>
        <w:t>реєструва</w:t>
      </w:r>
      <w:r w:rsidR="00611C60" w:rsidRPr="00004B5D">
        <w:rPr>
          <w:rFonts w:ascii="Times New Roman" w:hAnsi="Times New Roman"/>
          <w:color w:val="000000" w:themeColor="text1"/>
          <w:sz w:val="28"/>
          <w:szCs w:val="28"/>
          <w:lang w:eastAsia="uk-UA"/>
        </w:rPr>
        <w:t>т</w:t>
      </w:r>
      <w:r w:rsidRPr="00004B5D">
        <w:rPr>
          <w:rFonts w:ascii="Times New Roman" w:hAnsi="Times New Roman"/>
          <w:color w:val="000000" w:themeColor="text1"/>
          <w:sz w:val="28"/>
          <w:szCs w:val="28"/>
          <w:lang w:eastAsia="uk-UA"/>
        </w:rPr>
        <w:t>ися протя</w:t>
      </w:r>
      <w:r w:rsidR="00611C60" w:rsidRPr="00004B5D">
        <w:rPr>
          <w:rFonts w:ascii="Times New Roman" w:hAnsi="Times New Roman"/>
          <w:color w:val="000000" w:themeColor="text1"/>
          <w:sz w:val="28"/>
          <w:szCs w:val="28"/>
          <w:lang w:eastAsia="uk-UA"/>
        </w:rPr>
        <w:t>гом</w:t>
      </w:r>
      <w:r w:rsidRPr="00004B5D">
        <w:rPr>
          <w:rFonts w:ascii="Times New Roman" w:hAnsi="Times New Roman"/>
          <w:color w:val="000000" w:themeColor="text1"/>
          <w:sz w:val="28"/>
          <w:szCs w:val="28"/>
          <w:lang w:eastAsia="uk-UA"/>
        </w:rPr>
        <w:t xml:space="preserve"> року </w:t>
      </w:r>
      <w:r w:rsidR="008A5752" w:rsidRPr="00004B5D">
        <w:rPr>
          <w:rFonts w:ascii="Times New Roman" w:hAnsi="Times New Roman"/>
          <w:color w:val="000000" w:themeColor="text1"/>
          <w:sz w:val="28"/>
          <w:szCs w:val="28"/>
          <w:lang w:eastAsia="uk-UA"/>
        </w:rPr>
        <w:t>одним суб’єктом господарювання</w:t>
      </w:r>
      <w:r w:rsidR="00611C60" w:rsidRPr="00004B5D">
        <w:rPr>
          <w:rFonts w:ascii="Times New Roman" w:hAnsi="Times New Roman"/>
          <w:color w:val="000000" w:themeColor="text1"/>
          <w:sz w:val="28"/>
          <w:szCs w:val="28"/>
          <w:lang w:eastAsia="uk-UA"/>
        </w:rPr>
        <w:t>,</w:t>
      </w:r>
      <w:r w:rsidR="008A5752" w:rsidRPr="00004B5D">
        <w:rPr>
          <w:rFonts w:ascii="Times New Roman" w:hAnsi="Times New Roman"/>
          <w:color w:val="000000" w:themeColor="text1"/>
          <w:sz w:val="28"/>
          <w:szCs w:val="28"/>
          <w:lang w:eastAsia="uk-UA"/>
        </w:rPr>
        <w:t xml:space="preserve"> </w:t>
      </w:r>
      <w:r w:rsidRPr="00004B5D">
        <w:rPr>
          <w:rFonts w:ascii="Times New Roman" w:hAnsi="Times New Roman"/>
          <w:color w:val="000000" w:themeColor="text1"/>
          <w:sz w:val="28"/>
          <w:szCs w:val="28"/>
          <w:lang w:eastAsia="uk-UA"/>
        </w:rPr>
        <w:t xml:space="preserve">неможливо визначити, оскільки після закінчення Книги </w:t>
      </w:r>
      <w:r w:rsidR="00611C60" w:rsidRPr="00004B5D">
        <w:rPr>
          <w:rFonts w:ascii="Times New Roman" w:hAnsi="Times New Roman"/>
          <w:color w:val="000000" w:themeColor="text1"/>
          <w:sz w:val="28"/>
          <w:szCs w:val="28"/>
          <w:lang w:eastAsia="uk-UA"/>
        </w:rPr>
        <w:t xml:space="preserve">протягом </w:t>
      </w:r>
      <w:r w:rsidRPr="00004B5D">
        <w:rPr>
          <w:rFonts w:ascii="Times New Roman" w:hAnsi="Times New Roman"/>
          <w:color w:val="000000" w:themeColor="text1"/>
          <w:sz w:val="28"/>
          <w:szCs w:val="28"/>
          <w:lang w:eastAsia="uk-UA"/>
        </w:rPr>
        <w:t>року фізичною особою – підприємцем реєстру</w:t>
      </w:r>
      <w:r w:rsidR="008A5752" w:rsidRPr="00004B5D">
        <w:rPr>
          <w:rFonts w:ascii="Times New Roman" w:hAnsi="Times New Roman"/>
          <w:color w:val="000000" w:themeColor="text1"/>
          <w:sz w:val="28"/>
          <w:szCs w:val="28"/>
          <w:lang w:eastAsia="uk-UA"/>
        </w:rPr>
        <w:t>ється</w:t>
      </w:r>
      <w:r w:rsidRPr="00004B5D">
        <w:rPr>
          <w:rFonts w:ascii="Times New Roman" w:hAnsi="Times New Roman"/>
          <w:color w:val="000000" w:themeColor="text1"/>
          <w:sz w:val="28"/>
          <w:szCs w:val="28"/>
          <w:lang w:eastAsia="uk-UA"/>
        </w:rPr>
        <w:t xml:space="preserve"> наступн</w:t>
      </w:r>
      <w:r w:rsidR="008A5752" w:rsidRPr="00004B5D">
        <w:rPr>
          <w:rFonts w:ascii="Times New Roman" w:hAnsi="Times New Roman"/>
          <w:color w:val="000000" w:themeColor="text1"/>
          <w:sz w:val="28"/>
          <w:szCs w:val="28"/>
          <w:lang w:eastAsia="uk-UA"/>
        </w:rPr>
        <w:t xml:space="preserve">ий примірник Книги </w:t>
      </w:r>
      <w:r w:rsidRPr="00004B5D">
        <w:rPr>
          <w:rFonts w:ascii="Times New Roman" w:hAnsi="Times New Roman"/>
          <w:color w:val="000000" w:themeColor="text1"/>
          <w:sz w:val="28"/>
          <w:szCs w:val="28"/>
          <w:lang w:eastAsia="uk-UA"/>
        </w:rPr>
        <w:t xml:space="preserve">з продовженням облікових записів. </w:t>
      </w:r>
    </w:p>
    <w:p w:rsidR="00964FDE" w:rsidRPr="00004B5D" w:rsidRDefault="00964FDE" w:rsidP="0076182C">
      <w:pPr>
        <w:widowControl w:val="0"/>
        <w:spacing w:after="0" w:line="240" w:lineRule="auto"/>
        <w:ind w:firstLine="567"/>
        <w:jc w:val="both"/>
        <w:textAlignment w:val="baseline"/>
        <w:rPr>
          <w:rFonts w:ascii="Times New Roman" w:hAnsi="Times New Roman"/>
          <w:color w:val="000000" w:themeColor="text1"/>
          <w:sz w:val="28"/>
          <w:szCs w:val="28"/>
          <w:lang w:eastAsia="uk-UA"/>
        </w:rPr>
      </w:pPr>
      <w:r w:rsidRPr="00004B5D">
        <w:rPr>
          <w:rFonts w:ascii="Times New Roman" w:hAnsi="Times New Roman"/>
          <w:color w:val="000000" w:themeColor="text1"/>
          <w:sz w:val="28"/>
          <w:szCs w:val="28"/>
          <w:lang w:eastAsia="uk-UA"/>
        </w:rPr>
        <w:t>Разом з тим статистичні дані щодо впровадження господарської діяльності фізичною особою – підприємцем протя</w:t>
      </w:r>
      <w:r w:rsidR="00611C60" w:rsidRPr="00004B5D">
        <w:rPr>
          <w:rFonts w:ascii="Times New Roman" w:hAnsi="Times New Roman"/>
          <w:color w:val="000000" w:themeColor="text1"/>
          <w:sz w:val="28"/>
          <w:szCs w:val="28"/>
          <w:lang w:eastAsia="uk-UA"/>
        </w:rPr>
        <w:t>гом</w:t>
      </w:r>
      <w:r w:rsidRPr="00004B5D">
        <w:rPr>
          <w:rFonts w:ascii="Times New Roman" w:hAnsi="Times New Roman"/>
          <w:color w:val="000000" w:themeColor="text1"/>
          <w:sz w:val="28"/>
          <w:szCs w:val="28"/>
          <w:lang w:eastAsia="uk-UA"/>
        </w:rPr>
        <w:t xml:space="preserve"> 5 років щодо щоденного отримання доходу (без моніторингу ч</w:t>
      </w:r>
      <w:r w:rsidR="00611C60" w:rsidRPr="00004B5D">
        <w:rPr>
          <w:rFonts w:ascii="Times New Roman" w:hAnsi="Times New Roman"/>
          <w:color w:val="000000" w:themeColor="text1"/>
          <w:sz w:val="28"/>
          <w:szCs w:val="28"/>
          <w:lang w:eastAsia="uk-UA"/>
        </w:rPr>
        <w:t>инн</w:t>
      </w:r>
      <w:r w:rsidRPr="00004B5D">
        <w:rPr>
          <w:rFonts w:ascii="Times New Roman" w:hAnsi="Times New Roman"/>
          <w:color w:val="000000" w:themeColor="text1"/>
          <w:sz w:val="28"/>
          <w:szCs w:val="28"/>
          <w:lang w:eastAsia="uk-UA"/>
        </w:rPr>
        <w:t>ої на сьогодні Книги) можуть мати значну похибку та фактично не дають можливості вирахування обсягу Книги або кількості примірників Книги, використаних за такий період суб’єктом господарювання. Таким чином, відповідні розрахунки проводитимуться у річному періоді з кількістю Книг за рік – 1 одиниця.</w:t>
      </w:r>
    </w:p>
    <w:p w:rsidR="00964FDE" w:rsidRPr="00004B5D" w:rsidRDefault="00964FDE" w:rsidP="0076182C">
      <w:pPr>
        <w:widowControl w:val="0"/>
        <w:spacing w:after="0" w:line="240" w:lineRule="auto"/>
        <w:ind w:firstLine="567"/>
        <w:jc w:val="both"/>
        <w:textAlignment w:val="baseline"/>
        <w:rPr>
          <w:rFonts w:ascii="Times New Roman" w:hAnsi="Times New Roman"/>
          <w:color w:val="000000" w:themeColor="text1"/>
          <w:sz w:val="28"/>
          <w:szCs w:val="28"/>
          <w:lang w:eastAsia="uk-UA"/>
        </w:rPr>
      </w:pPr>
      <w:r w:rsidRPr="00004B5D">
        <w:rPr>
          <w:rFonts w:ascii="Times New Roman" w:hAnsi="Times New Roman"/>
          <w:color w:val="000000" w:themeColor="text1"/>
          <w:sz w:val="28"/>
          <w:szCs w:val="28"/>
          <w:lang w:eastAsia="uk-UA"/>
        </w:rPr>
        <w:t xml:space="preserve">Вартість матеріальних витрат та витрат робочого часу працівниками контролюючого органу при реєстрації Книги в середньому становитиме близько 11 183,76 тис. грн (1 год х 25,20 грн/ год х 443,8 тис. осіб).  </w:t>
      </w:r>
    </w:p>
    <w:p w:rsidR="00964FDE" w:rsidRPr="00004B5D" w:rsidRDefault="00964FDE" w:rsidP="0076182C">
      <w:pPr>
        <w:widowControl w:val="0"/>
        <w:spacing w:after="0" w:line="240" w:lineRule="auto"/>
        <w:ind w:firstLine="567"/>
        <w:jc w:val="both"/>
        <w:textAlignment w:val="baseline"/>
        <w:rPr>
          <w:rFonts w:ascii="Times New Roman" w:hAnsi="Times New Roman"/>
          <w:color w:val="000000" w:themeColor="text1"/>
          <w:sz w:val="28"/>
          <w:szCs w:val="28"/>
          <w:lang w:eastAsia="uk-UA"/>
        </w:rPr>
      </w:pPr>
      <w:r w:rsidRPr="00004B5D">
        <w:rPr>
          <w:rFonts w:ascii="Times New Roman" w:hAnsi="Times New Roman"/>
          <w:color w:val="000000" w:themeColor="text1"/>
          <w:sz w:val="28"/>
          <w:szCs w:val="28"/>
          <w:lang w:eastAsia="uk-UA"/>
        </w:rPr>
        <w:t>Отже, загальні бюджетні витрати – 11 183,76 тис. гривень.</w:t>
      </w:r>
    </w:p>
    <w:p w:rsidR="00964FDE" w:rsidRPr="00004B5D" w:rsidRDefault="00964FDE" w:rsidP="0076182C">
      <w:pPr>
        <w:widowControl w:val="0"/>
        <w:spacing w:after="0" w:line="240" w:lineRule="auto"/>
        <w:ind w:firstLine="567"/>
        <w:jc w:val="both"/>
        <w:textAlignment w:val="baseline"/>
        <w:rPr>
          <w:rFonts w:ascii="Times New Roman" w:hAnsi="Times New Roman"/>
          <w:color w:val="000000" w:themeColor="text1"/>
          <w:sz w:val="28"/>
          <w:szCs w:val="28"/>
          <w:lang w:eastAsia="uk-UA"/>
        </w:rPr>
      </w:pPr>
      <w:r w:rsidRPr="00004B5D">
        <w:rPr>
          <w:rFonts w:ascii="Times New Roman" w:hAnsi="Times New Roman"/>
          <w:color w:val="000000" w:themeColor="text1"/>
          <w:sz w:val="28"/>
          <w:szCs w:val="28"/>
          <w:lang w:eastAsia="uk-UA"/>
        </w:rPr>
        <w:t xml:space="preserve">Для розрахунку витрат суб’єктів господарювання щодо виконання чинних вимог Кодексу та наказу № 481 </w:t>
      </w:r>
      <w:r w:rsidR="009A4D03" w:rsidRPr="00004B5D">
        <w:rPr>
          <w:rFonts w:ascii="Times New Roman" w:hAnsi="Times New Roman"/>
          <w:color w:val="000000" w:themeColor="text1"/>
          <w:sz w:val="28"/>
          <w:szCs w:val="28"/>
          <w:lang w:eastAsia="uk-UA"/>
        </w:rPr>
        <w:t xml:space="preserve">у </w:t>
      </w:r>
      <w:r w:rsidRPr="00004B5D">
        <w:rPr>
          <w:rFonts w:ascii="Times New Roman" w:hAnsi="Times New Roman"/>
          <w:color w:val="000000" w:themeColor="text1"/>
          <w:sz w:val="28"/>
          <w:szCs w:val="28"/>
          <w:lang w:eastAsia="uk-UA"/>
        </w:rPr>
        <w:t>частині шнурування Книги та подання її на реєстрацію до контролюючого органу – у разі, якщо середн</w:t>
      </w:r>
      <w:r w:rsidR="009A4D03" w:rsidRPr="00004B5D">
        <w:rPr>
          <w:rFonts w:ascii="Times New Roman" w:hAnsi="Times New Roman"/>
          <w:color w:val="000000" w:themeColor="text1"/>
          <w:sz w:val="28"/>
          <w:szCs w:val="28"/>
          <w:lang w:eastAsia="uk-UA"/>
        </w:rPr>
        <w:t>я</w:t>
      </w:r>
      <w:r w:rsidRPr="00004B5D">
        <w:rPr>
          <w:rFonts w:ascii="Times New Roman" w:hAnsi="Times New Roman"/>
          <w:color w:val="000000" w:themeColor="text1"/>
          <w:sz w:val="28"/>
          <w:szCs w:val="28"/>
          <w:lang w:eastAsia="uk-UA"/>
        </w:rPr>
        <w:t xml:space="preserve"> розрахункова вартість 1 примірника Книги у 2020 році становить </w:t>
      </w:r>
      <w:r w:rsidR="00C55B8E" w:rsidRPr="00004B5D">
        <w:rPr>
          <w:rFonts w:ascii="Times New Roman" w:hAnsi="Times New Roman"/>
          <w:color w:val="000000" w:themeColor="text1"/>
          <w:sz w:val="28"/>
          <w:szCs w:val="28"/>
          <w:lang w:eastAsia="uk-UA"/>
        </w:rPr>
        <w:t>20</w:t>
      </w:r>
      <w:r w:rsidRPr="00004B5D">
        <w:rPr>
          <w:rFonts w:ascii="Times New Roman" w:hAnsi="Times New Roman"/>
          <w:color w:val="000000" w:themeColor="text1"/>
          <w:sz w:val="28"/>
          <w:szCs w:val="28"/>
          <w:lang w:eastAsia="uk-UA"/>
        </w:rPr>
        <w:t xml:space="preserve"> грн</w:t>
      </w:r>
      <w:r w:rsidR="00C40040" w:rsidRPr="00004B5D">
        <w:rPr>
          <w:rFonts w:ascii="Times New Roman" w:hAnsi="Times New Roman"/>
          <w:color w:val="000000" w:themeColor="text1"/>
          <w:sz w:val="28"/>
          <w:szCs w:val="28"/>
          <w:lang w:eastAsia="uk-UA"/>
        </w:rPr>
        <w:t xml:space="preserve"> (15 – 25 гр</w:t>
      </w:r>
      <w:r w:rsidR="009A4D03" w:rsidRPr="00004B5D">
        <w:rPr>
          <w:rFonts w:ascii="Times New Roman" w:hAnsi="Times New Roman"/>
          <w:color w:val="000000" w:themeColor="text1"/>
          <w:sz w:val="28"/>
          <w:szCs w:val="28"/>
          <w:lang w:eastAsia="uk-UA"/>
        </w:rPr>
        <w:t>иве</w:t>
      </w:r>
      <w:r w:rsidR="00C40040" w:rsidRPr="00004B5D">
        <w:rPr>
          <w:rFonts w:ascii="Times New Roman" w:hAnsi="Times New Roman"/>
          <w:color w:val="000000" w:themeColor="text1"/>
          <w:sz w:val="28"/>
          <w:szCs w:val="28"/>
          <w:lang w:eastAsia="uk-UA"/>
        </w:rPr>
        <w:t>н</w:t>
      </w:r>
      <w:r w:rsidR="009A4D03" w:rsidRPr="00004B5D">
        <w:rPr>
          <w:rFonts w:ascii="Times New Roman" w:hAnsi="Times New Roman"/>
          <w:color w:val="000000" w:themeColor="text1"/>
          <w:sz w:val="28"/>
          <w:szCs w:val="28"/>
          <w:lang w:eastAsia="uk-UA"/>
        </w:rPr>
        <w:t>ь</w:t>
      </w:r>
      <w:r w:rsidR="00C40040" w:rsidRPr="00004B5D">
        <w:rPr>
          <w:rFonts w:ascii="Times New Roman" w:hAnsi="Times New Roman"/>
          <w:color w:val="000000" w:themeColor="text1"/>
          <w:sz w:val="28"/>
          <w:szCs w:val="28"/>
          <w:lang w:eastAsia="uk-UA"/>
        </w:rPr>
        <w:t>). В</w:t>
      </w:r>
      <w:r w:rsidRPr="00004B5D">
        <w:rPr>
          <w:rFonts w:ascii="Times New Roman" w:hAnsi="Times New Roman"/>
          <w:color w:val="000000" w:themeColor="text1"/>
          <w:sz w:val="28"/>
          <w:szCs w:val="28"/>
          <w:lang w:eastAsia="uk-UA"/>
        </w:rPr>
        <w:t>итрати суб’єкта господарювання на виконання діючих регуляторних дій становлять  близько 51835,84 тис. грн (4 год х 1 прим</w:t>
      </w:r>
      <w:r w:rsidR="009A4D03" w:rsidRPr="00004B5D">
        <w:rPr>
          <w:rFonts w:ascii="Times New Roman" w:hAnsi="Times New Roman"/>
          <w:color w:val="000000" w:themeColor="text1"/>
          <w:sz w:val="28"/>
          <w:szCs w:val="28"/>
          <w:lang w:eastAsia="uk-UA"/>
        </w:rPr>
        <w:t>.</w:t>
      </w:r>
      <w:r w:rsidRPr="00004B5D">
        <w:rPr>
          <w:rFonts w:ascii="Times New Roman" w:hAnsi="Times New Roman"/>
          <w:color w:val="000000" w:themeColor="text1"/>
          <w:sz w:val="28"/>
          <w:szCs w:val="28"/>
          <w:lang w:eastAsia="uk-UA"/>
        </w:rPr>
        <w:t xml:space="preserve"> х 29,20 х 443,8 тис. осіб)</w:t>
      </w:r>
      <w:r w:rsidR="00C55B8E" w:rsidRPr="00004B5D">
        <w:rPr>
          <w:rFonts w:ascii="Times New Roman" w:hAnsi="Times New Roman"/>
          <w:color w:val="000000" w:themeColor="text1"/>
          <w:sz w:val="28"/>
          <w:szCs w:val="28"/>
          <w:lang w:eastAsia="uk-UA"/>
        </w:rPr>
        <w:t>, матеріальні витрати на придбання Книги становлять 8876 тис. грн (20 грн х 443,8 тис. осіб).</w:t>
      </w:r>
    </w:p>
    <w:p w:rsidR="00964FDE" w:rsidRPr="00004B5D" w:rsidRDefault="00964FDE" w:rsidP="0076182C">
      <w:pPr>
        <w:widowControl w:val="0"/>
        <w:spacing w:after="0" w:line="240" w:lineRule="auto"/>
        <w:ind w:firstLine="567"/>
        <w:jc w:val="both"/>
        <w:textAlignment w:val="baseline"/>
        <w:rPr>
          <w:rFonts w:ascii="Times New Roman" w:hAnsi="Times New Roman"/>
          <w:color w:val="000000" w:themeColor="text1"/>
          <w:sz w:val="28"/>
          <w:szCs w:val="28"/>
          <w:lang w:eastAsia="uk-UA"/>
        </w:rPr>
      </w:pPr>
      <w:r w:rsidRPr="00004B5D">
        <w:rPr>
          <w:rFonts w:ascii="Times New Roman" w:hAnsi="Times New Roman"/>
          <w:color w:val="000000" w:themeColor="text1"/>
          <w:sz w:val="28"/>
          <w:szCs w:val="28"/>
          <w:lang w:eastAsia="uk-UA"/>
        </w:rPr>
        <w:t>Кількість платників  станом на 01.10.2020  становила 443,8 тис. осіб.</w:t>
      </w:r>
    </w:p>
    <w:p w:rsidR="00964FDE" w:rsidRPr="00004B5D" w:rsidRDefault="00964FDE" w:rsidP="0076182C">
      <w:pPr>
        <w:widowControl w:val="0"/>
        <w:spacing w:after="0" w:line="240" w:lineRule="auto"/>
        <w:ind w:firstLine="567"/>
        <w:jc w:val="both"/>
        <w:textAlignment w:val="baseline"/>
        <w:rPr>
          <w:rFonts w:ascii="Times New Roman" w:hAnsi="Times New Roman"/>
          <w:color w:val="000000" w:themeColor="text1"/>
          <w:sz w:val="28"/>
          <w:szCs w:val="28"/>
          <w:lang w:eastAsia="uk-UA"/>
        </w:rPr>
      </w:pPr>
      <w:r w:rsidRPr="00004B5D">
        <w:rPr>
          <w:rFonts w:ascii="Times New Roman" w:hAnsi="Times New Roman"/>
          <w:color w:val="000000" w:themeColor="text1"/>
          <w:sz w:val="28"/>
          <w:szCs w:val="28"/>
          <w:lang w:eastAsia="uk-UA"/>
        </w:rPr>
        <w:t>Для розрахунку використову</w:t>
      </w:r>
      <w:r w:rsidR="009A4D03" w:rsidRPr="00004B5D">
        <w:rPr>
          <w:rFonts w:ascii="Times New Roman" w:hAnsi="Times New Roman"/>
          <w:color w:val="000000" w:themeColor="text1"/>
          <w:sz w:val="28"/>
          <w:szCs w:val="28"/>
          <w:lang w:eastAsia="uk-UA"/>
        </w:rPr>
        <w:t>ю</w:t>
      </w:r>
      <w:r w:rsidRPr="00004B5D">
        <w:rPr>
          <w:rFonts w:ascii="Times New Roman" w:hAnsi="Times New Roman"/>
          <w:color w:val="000000" w:themeColor="text1"/>
          <w:sz w:val="28"/>
          <w:szCs w:val="28"/>
          <w:lang w:eastAsia="uk-UA"/>
        </w:rPr>
        <w:t xml:space="preserve">ться згідно </w:t>
      </w:r>
      <w:r w:rsidR="009A4D03" w:rsidRPr="00004B5D">
        <w:rPr>
          <w:rFonts w:ascii="Times New Roman" w:hAnsi="Times New Roman"/>
          <w:color w:val="000000" w:themeColor="text1"/>
          <w:sz w:val="28"/>
          <w:szCs w:val="28"/>
          <w:lang w:eastAsia="uk-UA"/>
        </w:rPr>
        <w:t>і</w:t>
      </w:r>
      <w:r w:rsidRPr="00004B5D">
        <w:rPr>
          <w:rFonts w:ascii="Times New Roman" w:hAnsi="Times New Roman"/>
          <w:color w:val="000000" w:themeColor="text1"/>
          <w:sz w:val="28"/>
          <w:szCs w:val="28"/>
          <w:lang w:eastAsia="uk-UA"/>
        </w:rPr>
        <w:t>з Законом України від 25 серпня 2020 року № 822-ІХ «Про внесення змін до Закону України «Про Державний бюджет України на 2020 рік» встановлен</w:t>
      </w:r>
      <w:r w:rsidR="00852544" w:rsidRPr="00004B5D">
        <w:rPr>
          <w:rFonts w:ascii="Times New Roman" w:hAnsi="Times New Roman"/>
          <w:color w:val="000000" w:themeColor="text1"/>
          <w:sz w:val="28"/>
          <w:szCs w:val="28"/>
          <w:lang w:eastAsia="uk-UA"/>
        </w:rPr>
        <w:t>і</w:t>
      </w:r>
      <w:r w:rsidRPr="00004B5D">
        <w:rPr>
          <w:rFonts w:ascii="Times New Roman" w:hAnsi="Times New Roman"/>
          <w:color w:val="000000" w:themeColor="text1"/>
          <w:sz w:val="28"/>
          <w:szCs w:val="28"/>
          <w:lang w:eastAsia="uk-UA"/>
        </w:rPr>
        <w:t xml:space="preserve"> мінімальна зарплата з 01.09.2020 у розмірі 5000 грн та погодинна, у місячному розмірі</w:t>
      </w:r>
      <w:r w:rsidR="00852544" w:rsidRPr="00004B5D">
        <w:rPr>
          <w:rFonts w:ascii="Times New Roman" w:hAnsi="Times New Roman"/>
          <w:color w:val="000000" w:themeColor="text1"/>
          <w:sz w:val="28"/>
          <w:szCs w:val="28"/>
          <w:lang w:eastAsia="uk-UA"/>
        </w:rPr>
        <w:t xml:space="preserve"> </w:t>
      </w:r>
      <w:r w:rsidRPr="00004B5D">
        <w:rPr>
          <w:rFonts w:ascii="Times New Roman" w:hAnsi="Times New Roman"/>
          <w:color w:val="000000" w:themeColor="text1"/>
          <w:sz w:val="28"/>
          <w:szCs w:val="28"/>
          <w:lang w:eastAsia="uk-UA"/>
        </w:rPr>
        <w:t>– 29,20 гривн</w:t>
      </w:r>
      <w:r w:rsidR="00852544" w:rsidRPr="00004B5D">
        <w:rPr>
          <w:rFonts w:ascii="Times New Roman" w:hAnsi="Times New Roman"/>
          <w:color w:val="000000" w:themeColor="text1"/>
          <w:sz w:val="28"/>
          <w:szCs w:val="28"/>
          <w:lang w:eastAsia="uk-UA"/>
        </w:rPr>
        <w:t>і</w:t>
      </w:r>
      <w:r w:rsidRPr="00004B5D">
        <w:rPr>
          <w:rFonts w:ascii="Times New Roman" w:hAnsi="Times New Roman"/>
          <w:color w:val="000000" w:themeColor="text1"/>
          <w:sz w:val="28"/>
          <w:szCs w:val="28"/>
          <w:lang w:eastAsia="uk-UA"/>
        </w:rPr>
        <w:t xml:space="preserve">. </w:t>
      </w:r>
    </w:p>
    <w:p w:rsidR="00C55B8E" w:rsidRPr="00004B5D" w:rsidRDefault="00964FDE" w:rsidP="0076182C">
      <w:pPr>
        <w:widowControl w:val="0"/>
        <w:spacing w:after="0" w:line="240" w:lineRule="auto"/>
        <w:ind w:firstLine="567"/>
        <w:jc w:val="both"/>
        <w:textAlignment w:val="baseline"/>
        <w:rPr>
          <w:rFonts w:ascii="Times New Roman" w:hAnsi="Times New Roman"/>
          <w:color w:val="000000" w:themeColor="text1"/>
          <w:sz w:val="28"/>
          <w:szCs w:val="28"/>
          <w:lang w:eastAsia="uk-UA"/>
        </w:rPr>
      </w:pPr>
      <w:r w:rsidRPr="00004B5D">
        <w:rPr>
          <w:rFonts w:ascii="Times New Roman" w:hAnsi="Times New Roman"/>
          <w:color w:val="000000" w:themeColor="text1"/>
          <w:sz w:val="28"/>
          <w:szCs w:val="28"/>
          <w:lang w:eastAsia="uk-UA"/>
        </w:rPr>
        <w:t xml:space="preserve">До часових витрат суб’єктів господарювання включені витрати на шнурування Книги, подачу на реєстрацію до контролюючого органу та отримання її після реєстрації. </w:t>
      </w:r>
      <w:r w:rsidR="00615C57" w:rsidRPr="00004B5D">
        <w:rPr>
          <w:rFonts w:ascii="Times New Roman" w:hAnsi="Times New Roman"/>
          <w:color w:val="000000" w:themeColor="text1"/>
          <w:sz w:val="28"/>
          <w:szCs w:val="28"/>
          <w:lang w:eastAsia="uk-UA"/>
        </w:rPr>
        <w:t xml:space="preserve">Таким чином, сума загальних витрат суб’єктів господарювання при регулюванні відповідно до наказу № 481 становить 60711,84 тис. грн (51835,84 тис. грн + 8876,0 тис. грн). </w:t>
      </w:r>
    </w:p>
    <w:p w:rsidR="00964FDE" w:rsidRPr="00004B5D" w:rsidRDefault="00964FDE" w:rsidP="0076182C">
      <w:pPr>
        <w:widowControl w:val="0"/>
        <w:spacing w:after="0" w:line="240" w:lineRule="auto"/>
        <w:ind w:firstLine="567"/>
        <w:jc w:val="both"/>
        <w:textAlignment w:val="baseline"/>
        <w:rPr>
          <w:rFonts w:ascii="Times New Roman" w:hAnsi="Times New Roman"/>
          <w:color w:val="000000" w:themeColor="text1"/>
          <w:sz w:val="28"/>
          <w:szCs w:val="28"/>
          <w:lang w:eastAsia="uk-UA"/>
        </w:rPr>
      </w:pPr>
      <w:r w:rsidRPr="00004B5D">
        <w:rPr>
          <w:rFonts w:ascii="Times New Roman" w:hAnsi="Times New Roman"/>
          <w:color w:val="000000" w:themeColor="text1"/>
          <w:sz w:val="28"/>
          <w:szCs w:val="28"/>
          <w:lang w:eastAsia="uk-UA"/>
        </w:rPr>
        <w:t xml:space="preserve">Економія суб’єктів господарювання становитиме </w:t>
      </w:r>
      <w:r w:rsidR="006B5168" w:rsidRPr="00004B5D">
        <w:rPr>
          <w:rFonts w:ascii="Times New Roman" w:hAnsi="Times New Roman"/>
          <w:color w:val="000000" w:themeColor="text1"/>
          <w:sz w:val="28"/>
          <w:szCs w:val="28"/>
          <w:lang w:eastAsia="uk-UA"/>
        </w:rPr>
        <w:t>56824,15 тис. грн</w:t>
      </w:r>
      <w:r w:rsidR="00711BF4" w:rsidRPr="00004B5D">
        <w:rPr>
          <w:rFonts w:ascii="Times New Roman" w:hAnsi="Times New Roman"/>
          <w:color w:val="000000" w:themeColor="text1"/>
          <w:sz w:val="28"/>
          <w:szCs w:val="28"/>
          <w:lang w:val="ru-RU" w:eastAsia="uk-UA"/>
        </w:rPr>
        <w:t xml:space="preserve"> </w:t>
      </w:r>
      <w:r w:rsidR="006B5168" w:rsidRPr="00004B5D">
        <w:rPr>
          <w:rFonts w:ascii="Times New Roman" w:hAnsi="Times New Roman"/>
          <w:color w:val="000000" w:themeColor="text1"/>
          <w:sz w:val="28"/>
          <w:szCs w:val="28"/>
          <w:lang w:eastAsia="uk-UA"/>
        </w:rPr>
        <w:t xml:space="preserve">(60711,84 тис. грн – 3887,69 </w:t>
      </w:r>
      <w:r w:rsidRPr="00004B5D">
        <w:rPr>
          <w:rFonts w:ascii="Times New Roman" w:hAnsi="Times New Roman"/>
          <w:color w:val="000000" w:themeColor="text1"/>
          <w:sz w:val="28"/>
          <w:szCs w:val="28"/>
          <w:lang w:eastAsia="uk-UA"/>
        </w:rPr>
        <w:t>тис. грн</w:t>
      </w:r>
      <w:r w:rsidR="006B5168" w:rsidRPr="00004B5D">
        <w:rPr>
          <w:rFonts w:ascii="Times New Roman" w:hAnsi="Times New Roman"/>
          <w:color w:val="000000" w:themeColor="text1"/>
          <w:sz w:val="28"/>
          <w:szCs w:val="28"/>
          <w:lang w:eastAsia="uk-UA"/>
        </w:rPr>
        <w:t>)</w:t>
      </w:r>
      <w:r w:rsidR="00BF0BD7" w:rsidRPr="00004B5D">
        <w:rPr>
          <w:rFonts w:ascii="Times New Roman" w:hAnsi="Times New Roman"/>
          <w:color w:val="000000" w:themeColor="text1"/>
          <w:sz w:val="28"/>
          <w:szCs w:val="28"/>
          <w:lang w:eastAsia="uk-UA"/>
        </w:rPr>
        <w:t>.</w:t>
      </w:r>
      <w:r w:rsidR="006B5168" w:rsidRPr="00004B5D">
        <w:rPr>
          <w:rFonts w:ascii="Times New Roman" w:hAnsi="Times New Roman"/>
          <w:color w:val="000000" w:themeColor="text1"/>
          <w:sz w:val="28"/>
          <w:szCs w:val="28"/>
          <w:lang w:eastAsia="uk-UA"/>
        </w:rPr>
        <w:t xml:space="preserve"> </w:t>
      </w:r>
    </w:p>
    <w:p w:rsidR="00964FDE" w:rsidRPr="00004B5D" w:rsidRDefault="00964FDE" w:rsidP="0076182C">
      <w:pPr>
        <w:widowControl w:val="0"/>
        <w:spacing w:after="0" w:line="240" w:lineRule="auto"/>
        <w:ind w:firstLine="567"/>
        <w:jc w:val="both"/>
        <w:textAlignment w:val="baseline"/>
        <w:rPr>
          <w:rFonts w:ascii="Times New Roman" w:hAnsi="Times New Roman"/>
          <w:color w:val="000000" w:themeColor="text1"/>
          <w:sz w:val="28"/>
          <w:szCs w:val="28"/>
          <w:lang w:eastAsia="uk-UA"/>
        </w:rPr>
      </w:pPr>
      <w:r w:rsidRPr="00004B5D">
        <w:rPr>
          <w:rFonts w:ascii="Times New Roman" w:hAnsi="Times New Roman"/>
          <w:color w:val="000000" w:themeColor="text1"/>
          <w:sz w:val="28"/>
          <w:szCs w:val="28"/>
          <w:lang w:eastAsia="uk-UA"/>
        </w:rPr>
        <w:t xml:space="preserve">Економія бюджетних коштів </w:t>
      </w:r>
      <w:r w:rsidR="002D78AD" w:rsidRPr="00004B5D">
        <w:rPr>
          <w:rFonts w:ascii="Times New Roman" w:hAnsi="Times New Roman"/>
          <w:color w:val="000000" w:themeColor="text1"/>
          <w:sz w:val="28"/>
          <w:szCs w:val="28"/>
          <w:lang w:eastAsia="uk-UA"/>
        </w:rPr>
        <w:t xml:space="preserve">в разі скасування </w:t>
      </w:r>
      <w:r w:rsidR="00525971" w:rsidRPr="00004B5D">
        <w:rPr>
          <w:rFonts w:ascii="Times New Roman" w:hAnsi="Times New Roman"/>
          <w:color w:val="000000" w:themeColor="text1"/>
          <w:sz w:val="28"/>
          <w:szCs w:val="28"/>
          <w:lang w:eastAsia="uk-UA"/>
        </w:rPr>
        <w:t>форми Книги та Порядку її ведення, затверджени</w:t>
      </w:r>
      <w:r w:rsidR="00852544" w:rsidRPr="00004B5D">
        <w:rPr>
          <w:rFonts w:ascii="Times New Roman" w:hAnsi="Times New Roman"/>
          <w:color w:val="000000" w:themeColor="text1"/>
          <w:sz w:val="28"/>
          <w:szCs w:val="28"/>
          <w:lang w:eastAsia="uk-UA"/>
        </w:rPr>
        <w:t>х</w:t>
      </w:r>
      <w:r w:rsidR="00525971" w:rsidRPr="00004B5D">
        <w:rPr>
          <w:rFonts w:ascii="Times New Roman" w:hAnsi="Times New Roman"/>
          <w:color w:val="000000" w:themeColor="text1"/>
          <w:sz w:val="28"/>
          <w:szCs w:val="28"/>
          <w:lang w:eastAsia="uk-UA"/>
        </w:rPr>
        <w:t xml:space="preserve"> </w:t>
      </w:r>
      <w:r w:rsidR="002D78AD" w:rsidRPr="00004B5D">
        <w:rPr>
          <w:rFonts w:ascii="Times New Roman" w:hAnsi="Times New Roman"/>
          <w:color w:val="000000" w:themeColor="text1"/>
          <w:sz w:val="28"/>
          <w:szCs w:val="28"/>
          <w:lang w:eastAsia="uk-UA"/>
        </w:rPr>
        <w:t>наказ</w:t>
      </w:r>
      <w:r w:rsidR="00525971" w:rsidRPr="00004B5D">
        <w:rPr>
          <w:rFonts w:ascii="Times New Roman" w:hAnsi="Times New Roman"/>
          <w:color w:val="000000" w:themeColor="text1"/>
          <w:sz w:val="28"/>
          <w:szCs w:val="28"/>
          <w:lang w:eastAsia="uk-UA"/>
        </w:rPr>
        <w:t>ом</w:t>
      </w:r>
      <w:r w:rsidR="002D78AD" w:rsidRPr="00004B5D">
        <w:rPr>
          <w:rFonts w:ascii="Times New Roman" w:hAnsi="Times New Roman"/>
          <w:color w:val="000000" w:themeColor="text1"/>
          <w:sz w:val="28"/>
          <w:szCs w:val="28"/>
          <w:lang w:eastAsia="uk-UA"/>
        </w:rPr>
        <w:t xml:space="preserve"> № 481</w:t>
      </w:r>
      <w:r w:rsidR="00852544" w:rsidRPr="00004B5D">
        <w:rPr>
          <w:rFonts w:ascii="Times New Roman" w:hAnsi="Times New Roman"/>
          <w:color w:val="000000" w:themeColor="text1"/>
          <w:sz w:val="28"/>
          <w:szCs w:val="28"/>
          <w:lang w:eastAsia="uk-UA"/>
        </w:rPr>
        <w:t>,</w:t>
      </w:r>
      <w:r w:rsidR="00173FD0" w:rsidRPr="00004B5D">
        <w:rPr>
          <w:rFonts w:ascii="Times New Roman" w:hAnsi="Times New Roman"/>
          <w:color w:val="000000" w:themeColor="text1"/>
          <w:sz w:val="28"/>
          <w:szCs w:val="28"/>
          <w:lang w:eastAsia="uk-UA"/>
        </w:rPr>
        <w:t xml:space="preserve"> </w:t>
      </w:r>
      <w:r w:rsidR="00053556" w:rsidRPr="00004B5D">
        <w:rPr>
          <w:rFonts w:ascii="Times New Roman" w:hAnsi="Times New Roman"/>
          <w:color w:val="000000" w:themeColor="text1"/>
          <w:sz w:val="28"/>
          <w:szCs w:val="28"/>
          <w:lang w:eastAsia="uk-UA"/>
        </w:rPr>
        <w:t xml:space="preserve">– </w:t>
      </w:r>
      <w:r w:rsidRPr="00004B5D">
        <w:rPr>
          <w:rFonts w:ascii="Times New Roman" w:hAnsi="Times New Roman"/>
          <w:color w:val="000000" w:themeColor="text1"/>
          <w:sz w:val="28"/>
          <w:szCs w:val="28"/>
          <w:lang w:eastAsia="uk-UA"/>
        </w:rPr>
        <w:t>11183,76 тис. гр</w:t>
      </w:r>
      <w:r w:rsidR="00053556" w:rsidRPr="00004B5D">
        <w:rPr>
          <w:rFonts w:ascii="Times New Roman" w:hAnsi="Times New Roman"/>
          <w:color w:val="000000" w:themeColor="text1"/>
          <w:sz w:val="28"/>
          <w:szCs w:val="28"/>
          <w:lang w:eastAsia="uk-UA"/>
        </w:rPr>
        <w:t>ивень.</w:t>
      </w:r>
    </w:p>
    <w:p w:rsidR="002D78AD" w:rsidRPr="00004B5D" w:rsidRDefault="002D78AD" w:rsidP="0076182C">
      <w:pPr>
        <w:widowControl w:val="0"/>
        <w:spacing w:after="0" w:line="240" w:lineRule="auto"/>
        <w:ind w:firstLine="567"/>
        <w:jc w:val="both"/>
        <w:textAlignment w:val="baseline"/>
        <w:rPr>
          <w:rFonts w:ascii="Times New Roman" w:hAnsi="Times New Roman"/>
          <w:color w:val="000000" w:themeColor="text1"/>
          <w:sz w:val="28"/>
          <w:szCs w:val="28"/>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0"/>
        <w:gridCol w:w="3323"/>
      </w:tblGrid>
      <w:tr w:rsidR="00004B5D" w:rsidRPr="00004B5D" w:rsidTr="00ED3B4F">
        <w:tc>
          <w:tcPr>
            <w:tcW w:w="6771" w:type="dxa"/>
            <w:shd w:val="clear" w:color="auto" w:fill="auto"/>
          </w:tcPr>
          <w:p w:rsidR="0028320D" w:rsidRPr="00004B5D" w:rsidRDefault="0028320D" w:rsidP="00FA7E03">
            <w:pPr>
              <w:widowControl w:val="0"/>
              <w:spacing w:after="0" w:line="240" w:lineRule="auto"/>
              <w:ind w:firstLine="567"/>
              <w:jc w:val="center"/>
              <w:textAlignment w:val="baseline"/>
              <w:rPr>
                <w:rFonts w:ascii="Times New Roman" w:hAnsi="Times New Roman"/>
                <w:color w:val="000000" w:themeColor="text1"/>
                <w:sz w:val="28"/>
                <w:szCs w:val="28"/>
                <w:lang w:eastAsia="uk-UA"/>
              </w:rPr>
            </w:pPr>
            <w:r w:rsidRPr="00004B5D">
              <w:rPr>
                <w:rFonts w:ascii="Times New Roman" w:hAnsi="Times New Roman"/>
                <w:color w:val="000000" w:themeColor="text1"/>
                <w:sz w:val="28"/>
                <w:szCs w:val="28"/>
                <w:lang w:eastAsia="uk-UA"/>
              </w:rPr>
              <w:t>Сумарні витрати за альтернативами</w:t>
            </w:r>
          </w:p>
        </w:tc>
        <w:tc>
          <w:tcPr>
            <w:tcW w:w="3368" w:type="dxa"/>
            <w:shd w:val="clear" w:color="auto" w:fill="auto"/>
          </w:tcPr>
          <w:p w:rsidR="0028320D" w:rsidRPr="00004B5D" w:rsidRDefault="0028320D" w:rsidP="00FA7E03">
            <w:pPr>
              <w:widowControl w:val="0"/>
              <w:spacing w:after="0" w:line="240" w:lineRule="auto"/>
              <w:ind w:firstLine="33"/>
              <w:jc w:val="center"/>
              <w:textAlignment w:val="baseline"/>
              <w:rPr>
                <w:rFonts w:ascii="Times New Roman" w:hAnsi="Times New Roman"/>
                <w:color w:val="000000" w:themeColor="text1"/>
                <w:sz w:val="28"/>
                <w:szCs w:val="28"/>
                <w:lang w:eastAsia="uk-UA"/>
              </w:rPr>
            </w:pPr>
            <w:r w:rsidRPr="00004B5D">
              <w:rPr>
                <w:rFonts w:ascii="Times New Roman" w:hAnsi="Times New Roman"/>
                <w:color w:val="000000" w:themeColor="text1"/>
                <w:sz w:val="28"/>
                <w:szCs w:val="28"/>
                <w:lang w:eastAsia="uk-UA"/>
              </w:rPr>
              <w:t>Сума витрат, гривень</w:t>
            </w:r>
          </w:p>
        </w:tc>
      </w:tr>
      <w:tr w:rsidR="00004B5D" w:rsidRPr="00004B5D" w:rsidTr="00ED3B4F">
        <w:tc>
          <w:tcPr>
            <w:tcW w:w="6771" w:type="dxa"/>
            <w:shd w:val="clear" w:color="auto" w:fill="auto"/>
          </w:tcPr>
          <w:p w:rsidR="0028320D" w:rsidRPr="00004B5D" w:rsidRDefault="0028320D" w:rsidP="00FA7E03">
            <w:pPr>
              <w:widowControl w:val="0"/>
              <w:spacing w:after="0" w:line="240" w:lineRule="auto"/>
              <w:jc w:val="both"/>
              <w:textAlignment w:val="baseline"/>
              <w:rPr>
                <w:rFonts w:ascii="Times New Roman" w:hAnsi="Times New Roman"/>
                <w:color w:val="000000" w:themeColor="text1"/>
                <w:sz w:val="28"/>
                <w:szCs w:val="28"/>
                <w:lang w:eastAsia="uk-UA"/>
              </w:rPr>
            </w:pPr>
            <w:r w:rsidRPr="00004B5D">
              <w:rPr>
                <w:rFonts w:ascii="Times New Roman" w:hAnsi="Times New Roman"/>
                <w:color w:val="000000" w:themeColor="text1"/>
                <w:sz w:val="28"/>
                <w:szCs w:val="28"/>
                <w:lang w:eastAsia="uk-UA"/>
              </w:rPr>
              <w:t>Альтернатива 1. Сумарні витрати для суб’єктів господарювання</w:t>
            </w:r>
            <w:r w:rsidR="00BC7764" w:rsidRPr="00004B5D">
              <w:rPr>
                <w:rFonts w:ascii="Times New Roman" w:hAnsi="Times New Roman"/>
                <w:color w:val="000000" w:themeColor="text1"/>
                <w:sz w:val="28"/>
                <w:szCs w:val="28"/>
                <w:lang w:eastAsia="uk-UA"/>
              </w:rPr>
              <w:t xml:space="preserve">, що підпадають під дію регулювання </w:t>
            </w:r>
            <w:r w:rsidRPr="00004B5D">
              <w:rPr>
                <w:rFonts w:ascii="Times New Roman" w:hAnsi="Times New Roman"/>
                <w:color w:val="000000" w:themeColor="text1"/>
                <w:sz w:val="28"/>
                <w:szCs w:val="28"/>
                <w:lang w:eastAsia="uk-UA"/>
              </w:rPr>
              <w:t xml:space="preserve"> за Альтернативою 1</w:t>
            </w:r>
          </w:p>
        </w:tc>
        <w:tc>
          <w:tcPr>
            <w:tcW w:w="3368" w:type="dxa"/>
            <w:shd w:val="clear" w:color="auto" w:fill="auto"/>
          </w:tcPr>
          <w:p w:rsidR="0028320D" w:rsidRPr="00004B5D" w:rsidRDefault="007B5739" w:rsidP="00ED3B4F">
            <w:pPr>
              <w:widowControl w:val="0"/>
              <w:spacing w:after="0" w:line="240" w:lineRule="auto"/>
              <w:ind w:firstLine="567"/>
              <w:jc w:val="both"/>
              <w:textAlignment w:val="baseline"/>
              <w:rPr>
                <w:rFonts w:ascii="Times New Roman" w:hAnsi="Times New Roman"/>
                <w:color w:val="000000" w:themeColor="text1"/>
                <w:sz w:val="28"/>
                <w:szCs w:val="28"/>
                <w:lang w:eastAsia="uk-UA"/>
              </w:rPr>
            </w:pPr>
            <w:r w:rsidRPr="00004B5D">
              <w:rPr>
                <w:rFonts w:ascii="Times New Roman" w:hAnsi="Times New Roman"/>
                <w:color w:val="000000" w:themeColor="text1"/>
                <w:sz w:val="28"/>
                <w:szCs w:val="28"/>
                <w:lang w:eastAsia="uk-UA"/>
              </w:rPr>
              <w:t>60711,84</w:t>
            </w:r>
          </w:p>
        </w:tc>
      </w:tr>
      <w:tr w:rsidR="00004B5D" w:rsidRPr="00004B5D" w:rsidTr="00ED3B4F">
        <w:tc>
          <w:tcPr>
            <w:tcW w:w="6771" w:type="dxa"/>
            <w:shd w:val="clear" w:color="auto" w:fill="auto"/>
          </w:tcPr>
          <w:p w:rsidR="0028320D" w:rsidRPr="00004B5D" w:rsidRDefault="0028320D" w:rsidP="00FA7E03">
            <w:pPr>
              <w:widowControl w:val="0"/>
              <w:spacing w:after="0" w:line="240" w:lineRule="auto"/>
              <w:jc w:val="both"/>
              <w:textAlignment w:val="baseline"/>
              <w:rPr>
                <w:rFonts w:ascii="Times New Roman" w:hAnsi="Times New Roman"/>
                <w:color w:val="000000" w:themeColor="text1"/>
                <w:sz w:val="28"/>
                <w:szCs w:val="28"/>
                <w:lang w:eastAsia="uk-UA"/>
              </w:rPr>
            </w:pPr>
            <w:r w:rsidRPr="00004B5D">
              <w:rPr>
                <w:rFonts w:ascii="Times New Roman" w:hAnsi="Times New Roman"/>
                <w:color w:val="000000" w:themeColor="text1"/>
                <w:sz w:val="28"/>
                <w:szCs w:val="28"/>
                <w:lang w:eastAsia="uk-UA"/>
              </w:rPr>
              <w:t xml:space="preserve">Альтернатива 2. Сумарні витрати для </w:t>
            </w:r>
            <w:r w:rsidR="00BC7764" w:rsidRPr="00004B5D">
              <w:rPr>
                <w:rFonts w:ascii="Times New Roman" w:hAnsi="Times New Roman"/>
                <w:color w:val="000000" w:themeColor="text1"/>
                <w:sz w:val="28"/>
                <w:szCs w:val="28"/>
                <w:lang w:eastAsia="uk-UA"/>
              </w:rPr>
              <w:t xml:space="preserve">суб’єктів господарювання, що підпадають під дію регулювання  </w:t>
            </w:r>
            <w:r w:rsidRPr="00004B5D">
              <w:rPr>
                <w:rFonts w:ascii="Times New Roman" w:hAnsi="Times New Roman"/>
                <w:color w:val="000000" w:themeColor="text1"/>
                <w:sz w:val="28"/>
                <w:szCs w:val="28"/>
                <w:lang w:eastAsia="uk-UA"/>
              </w:rPr>
              <w:t xml:space="preserve">за Альтернативою 2 </w:t>
            </w:r>
          </w:p>
        </w:tc>
        <w:tc>
          <w:tcPr>
            <w:tcW w:w="3368" w:type="dxa"/>
            <w:shd w:val="clear" w:color="auto" w:fill="auto"/>
          </w:tcPr>
          <w:p w:rsidR="0028320D" w:rsidRPr="00004B5D" w:rsidRDefault="007B5739" w:rsidP="00ED3B4F">
            <w:pPr>
              <w:widowControl w:val="0"/>
              <w:spacing w:after="0" w:line="240" w:lineRule="auto"/>
              <w:ind w:firstLine="567"/>
              <w:jc w:val="both"/>
              <w:textAlignment w:val="baseline"/>
              <w:rPr>
                <w:rFonts w:ascii="Times New Roman" w:hAnsi="Times New Roman"/>
                <w:color w:val="000000" w:themeColor="text1"/>
                <w:sz w:val="28"/>
                <w:szCs w:val="28"/>
                <w:lang w:eastAsia="uk-UA"/>
              </w:rPr>
            </w:pPr>
            <w:r w:rsidRPr="00004B5D">
              <w:rPr>
                <w:rFonts w:ascii="Times New Roman" w:hAnsi="Times New Roman"/>
                <w:color w:val="000000" w:themeColor="text1"/>
                <w:sz w:val="28"/>
                <w:szCs w:val="28"/>
                <w:lang w:eastAsia="uk-UA"/>
              </w:rPr>
              <w:t>3887,69</w:t>
            </w:r>
          </w:p>
        </w:tc>
      </w:tr>
    </w:tbl>
    <w:p w:rsidR="0028320D" w:rsidRPr="00004B5D" w:rsidRDefault="0028320D" w:rsidP="0028320D">
      <w:pPr>
        <w:widowControl w:val="0"/>
        <w:spacing w:after="0" w:line="240" w:lineRule="auto"/>
        <w:ind w:firstLine="459"/>
        <w:jc w:val="both"/>
        <w:textAlignment w:val="baseline"/>
        <w:rPr>
          <w:rFonts w:ascii="Times New Roman" w:hAnsi="Times New Roman"/>
          <w:color w:val="000000" w:themeColor="text1"/>
          <w:sz w:val="28"/>
          <w:szCs w:val="28"/>
          <w:lang w:eastAsia="uk-UA"/>
        </w:rPr>
      </w:pPr>
    </w:p>
    <w:p w:rsidR="00784482" w:rsidRPr="00004B5D" w:rsidRDefault="00784482" w:rsidP="00784482">
      <w:pPr>
        <w:pStyle w:val="3"/>
        <w:keepNext w:val="0"/>
        <w:widowControl w:val="0"/>
        <w:spacing w:before="0" w:after="0" w:line="240" w:lineRule="auto"/>
        <w:ind w:firstLine="567"/>
        <w:jc w:val="both"/>
        <w:rPr>
          <w:rFonts w:ascii="Times New Roman" w:hAnsi="Times New Roman"/>
          <w:b w:val="0"/>
          <w:color w:val="000000" w:themeColor="text1"/>
          <w:sz w:val="28"/>
          <w:szCs w:val="28"/>
          <w:lang w:eastAsia="ru-RU"/>
        </w:rPr>
      </w:pPr>
      <w:r w:rsidRPr="00004B5D">
        <w:rPr>
          <w:rFonts w:ascii="Times New Roman" w:hAnsi="Times New Roman"/>
          <w:b w:val="0"/>
          <w:color w:val="000000" w:themeColor="text1"/>
          <w:sz w:val="28"/>
          <w:szCs w:val="28"/>
          <w:lang w:eastAsia="ru-RU"/>
        </w:rPr>
        <w:t xml:space="preserve">Отже, впровадження ведення </w:t>
      </w:r>
      <w:r w:rsidR="00DC717E" w:rsidRPr="00004B5D">
        <w:rPr>
          <w:rFonts w:ascii="Times New Roman" w:hAnsi="Times New Roman"/>
          <w:b w:val="0"/>
          <w:color w:val="000000" w:themeColor="text1"/>
          <w:sz w:val="28"/>
          <w:szCs w:val="28"/>
          <w:lang w:eastAsia="ru-RU"/>
        </w:rPr>
        <w:t>т</w:t>
      </w:r>
      <w:r w:rsidRPr="00004B5D">
        <w:rPr>
          <w:rFonts w:ascii="Times New Roman" w:hAnsi="Times New Roman"/>
          <w:b w:val="0"/>
          <w:color w:val="000000" w:themeColor="text1"/>
          <w:sz w:val="28"/>
          <w:szCs w:val="28"/>
          <w:lang w:eastAsia="ru-RU"/>
        </w:rPr>
        <w:t>ипової форми в електронному вигляді та порядку ведення обліку доходів і витрат значно зменшить часові та матеріальні витрати бюджету та бізнесу.</w:t>
      </w:r>
    </w:p>
    <w:p w:rsidR="00784482" w:rsidRPr="00004B5D" w:rsidRDefault="00784482" w:rsidP="008F53E0">
      <w:pPr>
        <w:spacing w:after="0" w:line="240" w:lineRule="auto"/>
        <w:ind w:firstLine="567"/>
        <w:rPr>
          <w:color w:val="000000" w:themeColor="text1"/>
          <w:lang w:eastAsia="ru-RU"/>
        </w:rPr>
      </w:pPr>
    </w:p>
    <w:p w:rsidR="00C22A2B" w:rsidRPr="00004B5D" w:rsidRDefault="00C22A2B" w:rsidP="00784482">
      <w:pPr>
        <w:pStyle w:val="3"/>
        <w:keepNext w:val="0"/>
        <w:widowControl w:val="0"/>
        <w:spacing w:before="0" w:after="0" w:line="240" w:lineRule="auto"/>
        <w:ind w:firstLine="567"/>
        <w:jc w:val="center"/>
        <w:rPr>
          <w:rFonts w:ascii="Times New Roman" w:hAnsi="Times New Roman"/>
          <w:color w:val="000000" w:themeColor="text1"/>
          <w:sz w:val="28"/>
          <w:szCs w:val="28"/>
          <w:lang w:eastAsia="ru-RU"/>
        </w:rPr>
      </w:pPr>
      <w:r w:rsidRPr="00004B5D">
        <w:rPr>
          <w:rFonts w:ascii="Times New Roman" w:hAnsi="Times New Roman"/>
          <w:color w:val="000000" w:themeColor="text1"/>
          <w:sz w:val="28"/>
          <w:szCs w:val="28"/>
          <w:lang w:eastAsia="ru-RU"/>
        </w:rPr>
        <w:t>IV. Вибір найбільш оптимального альтернативного способу досягнення цілей</w:t>
      </w:r>
      <w:r w:rsidRPr="00004B5D">
        <w:rPr>
          <w:rFonts w:ascii="Times New Roman" w:hAnsi="Times New Roman"/>
          <w:color w:val="000000" w:themeColor="text1"/>
          <w:sz w:val="28"/>
          <w:szCs w:val="28"/>
          <w:lang w:eastAsia="ru-RU"/>
        </w:rPr>
        <w:cr/>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701"/>
        <w:gridCol w:w="6266"/>
      </w:tblGrid>
      <w:tr w:rsidR="00004B5D" w:rsidRPr="00004B5D" w:rsidTr="00004B5D">
        <w:tc>
          <w:tcPr>
            <w:tcW w:w="2127" w:type="dxa"/>
            <w:vAlign w:val="center"/>
          </w:tcPr>
          <w:p w:rsidR="00C22A2B" w:rsidRPr="00004B5D" w:rsidRDefault="00C22A2B" w:rsidP="00283910">
            <w:pPr>
              <w:pStyle w:val="a3"/>
              <w:widowControl w:val="0"/>
              <w:spacing w:before="0" w:beforeAutospacing="0" w:after="0" w:afterAutospacing="0"/>
              <w:jc w:val="center"/>
              <w:rPr>
                <w:b/>
                <w:color w:val="000000" w:themeColor="text1"/>
                <w:sz w:val="28"/>
                <w:szCs w:val="28"/>
              </w:rPr>
            </w:pPr>
            <w:r w:rsidRPr="00004B5D">
              <w:rPr>
                <w:b/>
                <w:color w:val="000000" w:themeColor="text1"/>
                <w:sz w:val="28"/>
                <w:szCs w:val="28"/>
              </w:rPr>
              <w:t>Рейтинг результа</w:t>
            </w:r>
            <w:r w:rsidR="00DF5AA5" w:rsidRPr="00004B5D">
              <w:rPr>
                <w:b/>
                <w:color w:val="000000" w:themeColor="text1"/>
                <w:sz w:val="28"/>
                <w:szCs w:val="28"/>
              </w:rPr>
              <w:t>-</w:t>
            </w:r>
            <w:r w:rsidRPr="00004B5D">
              <w:rPr>
                <w:b/>
                <w:color w:val="000000" w:themeColor="text1"/>
                <w:sz w:val="28"/>
                <w:szCs w:val="28"/>
              </w:rPr>
              <w:t>тивності (досягнення цілей під час вирішення проблеми)</w:t>
            </w:r>
          </w:p>
        </w:tc>
        <w:tc>
          <w:tcPr>
            <w:tcW w:w="1701" w:type="dxa"/>
            <w:shd w:val="clear" w:color="auto" w:fill="auto"/>
          </w:tcPr>
          <w:p w:rsidR="00C22A2B" w:rsidRPr="00004B5D" w:rsidRDefault="00C22A2B" w:rsidP="00F85BCA">
            <w:pPr>
              <w:pStyle w:val="a3"/>
              <w:widowControl w:val="0"/>
              <w:spacing w:before="0" w:beforeAutospacing="0" w:after="0" w:afterAutospacing="0"/>
              <w:jc w:val="center"/>
              <w:rPr>
                <w:b/>
                <w:color w:val="000000" w:themeColor="text1"/>
                <w:sz w:val="28"/>
                <w:szCs w:val="28"/>
              </w:rPr>
            </w:pPr>
            <w:r w:rsidRPr="00004B5D">
              <w:rPr>
                <w:b/>
                <w:color w:val="000000" w:themeColor="text1"/>
                <w:sz w:val="28"/>
                <w:szCs w:val="28"/>
              </w:rPr>
              <w:t>Бал</w:t>
            </w:r>
          </w:p>
          <w:p w:rsidR="00C22A2B" w:rsidRPr="00004B5D" w:rsidRDefault="00C22A2B" w:rsidP="00283910">
            <w:pPr>
              <w:pStyle w:val="a3"/>
              <w:widowControl w:val="0"/>
              <w:spacing w:before="0" w:beforeAutospacing="0" w:after="0" w:afterAutospacing="0"/>
              <w:jc w:val="center"/>
              <w:rPr>
                <w:b/>
                <w:color w:val="000000" w:themeColor="text1"/>
                <w:sz w:val="28"/>
                <w:szCs w:val="28"/>
              </w:rPr>
            </w:pPr>
            <w:r w:rsidRPr="00004B5D">
              <w:rPr>
                <w:b/>
                <w:color w:val="000000" w:themeColor="text1"/>
                <w:sz w:val="28"/>
                <w:szCs w:val="28"/>
              </w:rPr>
              <w:t>результа-тивності</w:t>
            </w:r>
            <w:r w:rsidRPr="00004B5D">
              <w:rPr>
                <w:b/>
                <w:color w:val="000000" w:themeColor="text1"/>
                <w:sz w:val="28"/>
                <w:szCs w:val="28"/>
              </w:rPr>
              <w:br/>
              <w:t>(за чотири-бальною системою оцінки)</w:t>
            </w:r>
          </w:p>
        </w:tc>
        <w:tc>
          <w:tcPr>
            <w:tcW w:w="6266" w:type="dxa"/>
            <w:shd w:val="clear" w:color="auto" w:fill="auto"/>
            <w:vAlign w:val="center"/>
          </w:tcPr>
          <w:p w:rsidR="00C22A2B" w:rsidRPr="00004B5D" w:rsidRDefault="00C22A2B" w:rsidP="00F85BCA">
            <w:pPr>
              <w:pStyle w:val="a3"/>
              <w:widowControl w:val="0"/>
              <w:spacing w:before="0" w:beforeAutospacing="0" w:after="0" w:afterAutospacing="0"/>
              <w:jc w:val="center"/>
              <w:rPr>
                <w:b/>
                <w:color w:val="000000" w:themeColor="text1"/>
                <w:sz w:val="28"/>
                <w:szCs w:val="28"/>
              </w:rPr>
            </w:pPr>
            <w:r w:rsidRPr="00004B5D">
              <w:rPr>
                <w:b/>
                <w:color w:val="000000" w:themeColor="text1"/>
                <w:sz w:val="28"/>
                <w:szCs w:val="28"/>
              </w:rPr>
              <w:t>Коментарі щодо присвоєння відповідного бала</w:t>
            </w:r>
          </w:p>
        </w:tc>
      </w:tr>
      <w:tr w:rsidR="00004B5D" w:rsidRPr="00004B5D" w:rsidTr="00004B5D">
        <w:trPr>
          <w:trHeight w:val="1005"/>
        </w:trPr>
        <w:tc>
          <w:tcPr>
            <w:tcW w:w="2127" w:type="dxa"/>
          </w:tcPr>
          <w:p w:rsidR="00C22A2B" w:rsidRPr="00004B5D" w:rsidRDefault="00B369C0" w:rsidP="00F85BCA">
            <w:pPr>
              <w:pStyle w:val="a3"/>
              <w:widowControl w:val="0"/>
              <w:spacing w:before="0" w:beforeAutospacing="0" w:after="0" w:afterAutospacing="0"/>
              <w:jc w:val="center"/>
              <w:rPr>
                <w:color w:val="000000" w:themeColor="text1"/>
                <w:sz w:val="28"/>
                <w:szCs w:val="28"/>
              </w:rPr>
            </w:pPr>
            <w:r w:rsidRPr="00004B5D">
              <w:rPr>
                <w:color w:val="000000" w:themeColor="text1"/>
                <w:sz w:val="28"/>
                <w:szCs w:val="28"/>
              </w:rPr>
              <w:t>Альтернатива 1</w:t>
            </w:r>
          </w:p>
        </w:tc>
        <w:tc>
          <w:tcPr>
            <w:tcW w:w="1701" w:type="dxa"/>
            <w:shd w:val="clear" w:color="auto" w:fill="auto"/>
          </w:tcPr>
          <w:p w:rsidR="00C22A2B" w:rsidRPr="00004B5D" w:rsidRDefault="00C22A2B" w:rsidP="00F85BCA">
            <w:pPr>
              <w:pStyle w:val="a3"/>
              <w:widowControl w:val="0"/>
              <w:spacing w:before="0" w:beforeAutospacing="0" w:after="0" w:afterAutospacing="0"/>
              <w:jc w:val="center"/>
              <w:rPr>
                <w:color w:val="000000" w:themeColor="text1"/>
                <w:sz w:val="28"/>
                <w:szCs w:val="28"/>
              </w:rPr>
            </w:pPr>
            <w:r w:rsidRPr="00004B5D">
              <w:rPr>
                <w:color w:val="000000" w:themeColor="text1"/>
                <w:sz w:val="28"/>
                <w:szCs w:val="28"/>
              </w:rPr>
              <w:t xml:space="preserve">1 </w:t>
            </w:r>
          </w:p>
        </w:tc>
        <w:tc>
          <w:tcPr>
            <w:tcW w:w="6266" w:type="dxa"/>
            <w:shd w:val="clear" w:color="auto" w:fill="auto"/>
          </w:tcPr>
          <w:p w:rsidR="00C22A2B" w:rsidRPr="00004B5D" w:rsidRDefault="00BC75BB" w:rsidP="00AE5156">
            <w:pPr>
              <w:pStyle w:val="a3"/>
              <w:widowControl w:val="0"/>
              <w:spacing w:before="0" w:beforeAutospacing="0" w:after="0" w:afterAutospacing="0"/>
              <w:ind w:firstLine="317"/>
              <w:jc w:val="both"/>
              <w:rPr>
                <w:color w:val="000000" w:themeColor="text1"/>
                <w:sz w:val="28"/>
                <w:szCs w:val="28"/>
              </w:rPr>
            </w:pPr>
            <w:r w:rsidRPr="00004B5D">
              <w:rPr>
                <w:color w:val="000000" w:themeColor="text1"/>
                <w:sz w:val="28"/>
                <w:szCs w:val="28"/>
              </w:rPr>
              <w:t>Альтернатива 1 залишить проблему невирішеною, що не дозволить досягнути поставлених цілей державного регулювання</w:t>
            </w:r>
          </w:p>
        </w:tc>
      </w:tr>
      <w:tr w:rsidR="00004B5D" w:rsidRPr="00004B5D" w:rsidTr="00004B5D">
        <w:trPr>
          <w:trHeight w:val="1124"/>
        </w:trPr>
        <w:tc>
          <w:tcPr>
            <w:tcW w:w="2127" w:type="dxa"/>
          </w:tcPr>
          <w:p w:rsidR="00C22A2B" w:rsidRPr="00004B5D" w:rsidRDefault="00B369C0" w:rsidP="00F85BCA">
            <w:pPr>
              <w:pStyle w:val="a3"/>
              <w:widowControl w:val="0"/>
              <w:spacing w:before="0" w:beforeAutospacing="0" w:after="0" w:afterAutospacing="0"/>
              <w:jc w:val="center"/>
              <w:rPr>
                <w:color w:val="000000" w:themeColor="text1"/>
                <w:sz w:val="28"/>
                <w:szCs w:val="28"/>
              </w:rPr>
            </w:pPr>
            <w:r w:rsidRPr="00004B5D">
              <w:rPr>
                <w:color w:val="000000" w:themeColor="text1"/>
                <w:sz w:val="28"/>
                <w:szCs w:val="28"/>
              </w:rPr>
              <w:t>Альтернатива 2</w:t>
            </w:r>
          </w:p>
        </w:tc>
        <w:tc>
          <w:tcPr>
            <w:tcW w:w="1701" w:type="dxa"/>
            <w:shd w:val="clear" w:color="auto" w:fill="auto"/>
          </w:tcPr>
          <w:p w:rsidR="00C22A2B" w:rsidRPr="00004B5D" w:rsidRDefault="00C5285A" w:rsidP="00F85BCA">
            <w:pPr>
              <w:pStyle w:val="a3"/>
              <w:widowControl w:val="0"/>
              <w:spacing w:before="0" w:beforeAutospacing="0" w:after="0" w:afterAutospacing="0"/>
              <w:jc w:val="center"/>
              <w:rPr>
                <w:color w:val="000000" w:themeColor="text1"/>
                <w:sz w:val="28"/>
                <w:szCs w:val="28"/>
              </w:rPr>
            </w:pPr>
            <w:r w:rsidRPr="00004B5D">
              <w:rPr>
                <w:color w:val="000000" w:themeColor="text1"/>
                <w:sz w:val="28"/>
                <w:szCs w:val="28"/>
              </w:rPr>
              <w:t>4</w:t>
            </w:r>
          </w:p>
        </w:tc>
        <w:tc>
          <w:tcPr>
            <w:tcW w:w="6266" w:type="dxa"/>
            <w:shd w:val="clear" w:color="auto" w:fill="auto"/>
          </w:tcPr>
          <w:p w:rsidR="00C22A2B" w:rsidRPr="00004B5D" w:rsidRDefault="00BC75BB" w:rsidP="00CE370D">
            <w:pPr>
              <w:pStyle w:val="a3"/>
              <w:widowControl w:val="0"/>
              <w:spacing w:before="0" w:beforeAutospacing="0" w:after="0" w:afterAutospacing="0"/>
              <w:ind w:left="34" w:firstLine="283"/>
              <w:jc w:val="both"/>
              <w:rPr>
                <w:color w:val="000000" w:themeColor="text1"/>
                <w:sz w:val="28"/>
                <w:szCs w:val="28"/>
                <w:lang w:eastAsia="uk-UA"/>
              </w:rPr>
            </w:pPr>
            <w:r w:rsidRPr="00004B5D">
              <w:rPr>
                <w:color w:val="000000" w:themeColor="text1"/>
                <w:sz w:val="28"/>
                <w:szCs w:val="28"/>
              </w:rPr>
              <w:t xml:space="preserve">Альтернатива 2 дає змогу досягнути поставлених цілей державного регулювання з істотним зменшенням навантаження на </w:t>
            </w:r>
            <w:r w:rsidR="0073748A" w:rsidRPr="00004B5D">
              <w:rPr>
                <w:color w:val="000000" w:themeColor="text1"/>
                <w:sz w:val="28"/>
                <w:szCs w:val="28"/>
              </w:rPr>
              <w:t>відповідні категорії самозайнятих осіб,</w:t>
            </w:r>
            <w:r w:rsidR="00A259D8" w:rsidRPr="00004B5D">
              <w:rPr>
                <w:color w:val="000000" w:themeColor="text1"/>
                <w:sz w:val="28"/>
                <w:szCs w:val="28"/>
              </w:rPr>
              <w:t xml:space="preserve"> </w:t>
            </w:r>
            <w:r w:rsidR="00B41D16" w:rsidRPr="00004B5D">
              <w:rPr>
                <w:color w:val="000000" w:themeColor="text1"/>
                <w:sz w:val="28"/>
                <w:szCs w:val="28"/>
              </w:rPr>
              <w:t>які</w:t>
            </w:r>
            <w:r w:rsidR="00B53074" w:rsidRPr="00004B5D">
              <w:rPr>
                <w:color w:val="000000" w:themeColor="text1"/>
                <w:sz w:val="28"/>
                <w:szCs w:val="28"/>
              </w:rPr>
              <w:t xml:space="preserve"> для ведення обліку доходів і витрат використовують  </w:t>
            </w:r>
            <w:r w:rsidR="00DC717E" w:rsidRPr="00004B5D">
              <w:rPr>
                <w:color w:val="000000" w:themeColor="text1"/>
                <w:sz w:val="28"/>
                <w:szCs w:val="28"/>
              </w:rPr>
              <w:t>т</w:t>
            </w:r>
            <w:r w:rsidR="00B53074" w:rsidRPr="00004B5D">
              <w:rPr>
                <w:color w:val="000000" w:themeColor="text1"/>
                <w:sz w:val="28"/>
                <w:szCs w:val="28"/>
              </w:rPr>
              <w:t>ипову форму</w:t>
            </w:r>
            <w:r w:rsidR="001D75D5" w:rsidRPr="00004B5D">
              <w:rPr>
                <w:color w:val="000000" w:themeColor="text1"/>
                <w:sz w:val="28"/>
                <w:szCs w:val="28"/>
              </w:rPr>
              <w:t>,</w:t>
            </w:r>
            <w:r w:rsidR="00C5285A" w:rsidRPr="00004B5D">
              <w:rPr>
                <w:color w:val="000000" w:themeColor="text1"/>
                <w:sz w:val="28"/>
                <w:szCs w:val="28"/>
              </w:rPr>
              <w:t xml:space="preserve"> та забезпеченням реалізації вимог </w:t>
            </w:r>
            <w:r w:rsidR="00B53074" w:rsidRPr="00004B5D">
              <w:rPr>
                <w:color w:val="000000" w:themeColor="text1"/>
                <w:sz w:val="28"/>
                <w:szCs w:val="28"/>
              </w:rPr>
              <w:t>пункту 177.10 статті 177 та пункту 178.6 статті 178 розділу ІV Кодексу (</w:t>
            </w:r>
            <w:r w:rsidR="00852544" w:rsidRPr="00004B5D">
              <w:rPr>
                <w:color w:val="000000" w:themeColor="text1"/>
                <w:sz w:val="28"/>
                <w:szCs w:val="28"/>
              </w:rPr>
              <w:t xml:space="preserve">у </w:t>
            </w:r>
            <w:r w:rsidR="00B53074" w:rsidRPr="00004B5D">
              <w:rPr>
                <w:color w:val="000000" w:themeColor="text1"/>
                <w:sz w:val="28"/>
                <w:szCs w:val="28"/>
              </w:rPr>
              <w:t>редакції Закону № 786)</w:t>
            </w:r>
          </w:p>
        </w:tc>
      </w:tr>
    </w:tbl>
    <w:p w:rsidR="00CC4B9D" w:rsidRPr="00004B5D" w:rsidRDefault="00CC4B9D" w:rsidP="00F85BCA">
      <w:pPr>
        <w:widowControl w:val="0"/>
        <w:spacing w:line="240" w:lineRule="auto"/>
        <w:ind w:left="567" w:right="203"/>
        <w:rPr>
          <w:rFonts w:ascii="Times New Roman" w:hAnsi="Times New Roman"/>
          <w:color w:val="000000" w:themeColor="text1"/>
          <w:sz w:val="28"/>
          <w:szCs w:val="28"/>
        </w:rPr>
      </w:pPr>
    </w:p>
    <w:tbl>
      <w:tblPr>
        <w:tblW w:w="1008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693"/>
        <w:gridCol w:w="2835"/>
        <w:gridCol w:w="2432"/>
      </w:tblGrid>
      <w:tr w:rsidR="00004B5D" w:rsidRPr="00004B5D" w:rsidTr="0091154B">
        <w:tc>
          <w:tcPr>
            <w:tcW w:w="2127" w:type="dxa"/>
            <w:shd w:val="clear" w:color="auto" w:fill="auto"/>
            <w:vAlign w:val="center"/>
          </w:tcPr>
          <w:p w:rsidR="00496BE7" w:rsidRPr="00004B5D" w:rsidRDefault="00496BE7" w:rsidP="00F85BCA">
            <w:pPr>
              <w:pStyle w:val="a3"/>
              <w:widowControl w:val="0"/>
              <w:spacing w:before="0" w:beforeAutospacing="0" w:after="0" w:afterAutospacing="0"/>
              <w:jc w:val="center"/>
              <w:rPr>
                <w:b/>
                <w:color w:val="000000" w:themeColor="text1"/>
                <w:sz w:val="27"/>
                <w:szCs w:val="27"/>
              </w:rPr>
            </w:pPr>
            <w:r w:rsidRPr="00004B5D">
              <w:rPr>
                <w:b/>
                <w:color w:val="000000" w:themeColor="text1"/>
                <w:sz w:val="27"/>
                <w:szCs w:val="27"/>
              </w:rPr>
              <w:t>Рейтинг результа</w:t>
            </w:r>
            <w:r w:rsidR="00DF5AA5" w:rsidRPr="00004B5D">
              <w:rPr>
                <w:b/>
                <w:color w:val="000000" w:themeColor="text1"/>
                <w:sz w:val="27"/>
                <w:szCs w:val="27"/>
              </w:rPr>
              <w:t>-</w:t>
            </w:r>
            <w:r w:rsidRPr="00004B5D">
              <w:rPr>
                <w:b/>
                <w:color w:val="000000" w:themeColor="text1"/>
                <w:sz w:val="27"/>
                <w:szCs w:val="27"/>
              </w:rPr>
              <w:t>тивності</w:t>
            </w:r>
          </w:p>
        </w:tc>
        <w:tc>
          <w:tcPr>
            <w:tcW w:w="2693" w:type="dxa"/>
            <w:shd w:val="clear" w:color="auto" w:fill="auto"/>
            <w:vAlign w:val="center"/>
          </w:tcPr>
          <w:p w:rsidR="00496BE7" w:rsidRPr="00004B5D" w:rsidRDefault="00496BE7" w:rsidP="00F85BCA">
            <w:pPr>
              <w:pStyle w:val="a3"/>
              <w:widowControl w:val="0"/>
              <w:spacing w:before="0" w:beforeAutospacing="0" w:after="0" w:afterAutospacing="0"/>
              <w:jc w:val="center"/>
              <w:rPr>
                <w:b/>
                <w:color w:val="000000" w:themeColor="text1"/>
                <w:sz w:val="27"/>
                <w:szCs w:val="27"/>
              </w:rPr>
            </w:pPr>
            <w:r w:rsidRPr="00004B5D">
              <w:rPr>
                <w:b/>
                <w:color w:val="000000" w:themeColor="text1"/>
                <w:sz w:val="27"/>
                <w:szCs w:val="27"/>
              </w:rPr>
              <w:t>Вигоди (підсумок)</w:t>
            </w:r>
          </w:p>
        </w:tc>
        <w:tc>
          <w:tcPr>
            <w:tcW w:w="2835" w:type="dxa"/>
            <w:shd w:val="clear" w:color="auto" w:fill="auto"/>
            <w:vAlign w:val="center"/>
          </w:tcPr>
          <w:p w:rsidR="00496BE7" w:rsidRPr="00004B5D" w:rsidRDefault="00496BE7" w:rsidP="00F85BCA">
            <w:pPr>
              <w:pStyle w:val="a3"/>
              <w:widowControl w:val="0"/>
              <w:spacing w:before="0" w:beforeAutospacing="0" w:after="0" w:afterAutospacing="0"/>
              <w:jc w:val="center"/>
              <w:rPr>
                <w:b/>
                <w:color w:val="000000" w:themeColor="text1"/>
                <w:sz w:val="27"/>
                <w:szCs w:val="27"/>
              </w:rPr>
            </w:pPr>
            <w:r w:rsidRPr="00004B5D">
              <w:rPr>
                <w:b/>
                <w:color w:val="000000" w:themeColor="text1"/>
                <w:sz w:val="27"/>
                <w:szCs w:val="27"/>
              </w:rPr>
              <w:t>Витрати (підсумок)</w:t>
            </w:r>
          </w:p>
        </w:tc>
        <w:tc>
          <w:tcPr>
            <w:tcW w:w="2432" w:type="dxa"/>
            <w:shd w:val="clear" w:color="auto" w:fill="auto"/>
            <w:vAlign w:val="center"/>
          </w:tcPr>
          <w:p w:rsidR="00496BE7" w:rsidRPr="00004B5D" w:rsidRDefault="00496BE7" w:rsidP="00F85BCA">
            <w:pPr>
              <w:pStyle w:val="a3"/>
              <w:widowControl w:val="0"/>
              <w:spacing w:before="0" w:beforeAutospacing="0" w:after="0" w:afterAutospacing="0"/>
              <w:jc w:val="center"/>
              <w:rPr>
                <w:b/>
                <w:color w:val="000000" w:themeColor="text1"/>
                <w:sz w:val="27"/>
                <w:szCs w:val="27"/>
              </w:rPr>
            </w:pPr>
            <w:r w:rsidRPr="00004B5D">
              <w:rPr>
                <w:b/>
                <w:color w:val="000000" w:themeColor="text1"/>
                <w:sz w:val="27"/>
                <w:szCs w:val="27"/>
              </w:rPr>
              <w:t>Обґрунтування відповідного місця альтернативи у рейтингу</w:t>
            </w:r>
          </w:p>
        </w:tc>
      </w:tr>
      <w:tr w:rsidR="00004B5D" w:rsidRPr="00004B5D" w:rsidTr="0091154B">
        <w:tc>
          <w:tcPr>
            <w:tcW w:w="2127" w:type="dxa"/>
            <w:shd w:val="clear" w:color="auto" w:fill="auto"/>
          </w:tcPr>
          <w:p w:rsidR="00496BE7" w:rsidRPr="00004B5D" w:rsidRDefault="00496BE7" w:rsidP="00F85BCA">
            <w:pPr>
              <w:pStyle w:val="a3"/>
              <w:widowControl w:val="0"/>
              <w:spacing w:before="0" w:beforeAutospacing="0" w:after="0" w:afterAutospacing="0"/>
              <w:jc w:val="center"/>
              <w:rPr>
                <w:color w:val="000000" w:themeColor="text1"/>
                <w:sz w:val="28"/>
                <w:szCs w:val="28"/>
              </w:rPr>
            </w:pPr>
            <w:r w:rsidRPr="00004B5D">
              <w:rPr>
                <w:color w:val="000000" w:themeColor="text1"/>
                <w:sz w:val="28"/>
                <w:szCs w:val="28"/>
              </w:rPr>
              <w:t>Альтернатива 1</w:t>
            </w:r>
          </w:p>
        </w:tc>
        <w:tc>
          <w:tcPr>
            <w:tcW w:w="2693" w:type="dxa"/>
            <w:shd w:val="clear" w:color="auto" w:fill="auto"/>
          </w:tcPr>
          <w:p w:rsidR="00496BE7" w:rsidRPr="00004B5D" w:rsidRDefault="00496BE7" w:rsidP="001C67C7">
            <w:pPr>
              <w:pStyle w:val="a3"/>
              <w:widowControl w:val="0"/>
              <w:spacing w:before="0" w:beforeAutospacing="0" w:after="0" w:afterAutospacing="0"/>
              <w:jc w:val="center"/>
              <w:rPr>
                <w:color w:val="000000" w:themeColor="text1"/>
                <w:sz w:val="28"/>
                <w:szCs w:val="28"/>
              </w:rPr>
            </w:pPr>
            <w:r w:rsidRPr="00004B5D">
              <w:rPr>
                <w:color w:val="000000" w:themeColor="text1"/>
                <w:sz w:val="28"/>
                <w:szCs w:val="28"/>
              </w:rPr>
              <w:t>Відсутні</w:t>
            </w:r>
          </w:p>
        </w:tc>
        <w:tc>
          <w:tcPr>
            <w:tcW w:w="2835" w:type="dxa"/>
            <w:shd w:val="clear" w:color="auto" w:fill="auto"/>
          </w:tcPr>
          <w:p w:rsidR="001D2A20" w:rsidRPr="00004B5D" w:rsidRDefault="00C86EFF" w:rsidP="004F2E81">
            <w:pPr>
              <w:pStyle w:val="a3"/>
              <w:widowControl w:val="0"/>
              <w:spacing w:before="0" w:beforeAutospacing="0" w:after="0" w:afterAutospacing="0"/>
              <w:ind w:firstLine="300"/>
              <w:jc w:val="both"/>
              <w:rPr>
                <w:color w:val="000000" w:themeColor="text1"/>
                <w:sz w:val="28"/>
                <w:szCs w:val="28"/>
              </w:rPr>
            </w:pPr>
            <w:r w:rsidRPr="00004B5D">
              <w:rPr>
                <w:color w:val="000000" w:themeColor="text1"/>
                <w:sz w:val="28"/>
                <w:szCs w:val="28"/>
              </w:rPr>
              <w:t xml:space="preserve">На відміну від </w:t>
            </w:r>
            <w:r w:rsidR="00852544" w:rsidRPr="00004B5D">
              <w:rPr>
                <w:color w:val="000000" w:themeColor="text1"/>
                <w:sz w:val="28"/>
                <w:szCs w:val="28"/>
              </w:rPr>
              <w:t>А</w:t>
            </w:r>
            <w:r w:rsidRPr="00004B5D">
              <w:rPr>
                <w:color w:val="000000" w:themeColor="text1"/>
                <w:sz w:val="28"/>
                <w:szCs w:val="28"/>
              </w:rPr>
              <w:t>льтернативи 2</w:t>
            </w:r>
            <w:r w:rsidR="00D0641D" w:rsidRPr="00004B5D">
              <w:rPr>
                <w:color w:val="000000" w:themeColor="text1"/>
                <w:sz w:val="28"/>
                <w:szCs w:val="28"/>
              </w:rPr>
              <w:t>,</w:t>
            </w:r>
            <w:r w:rsidRPr="00004B5D">
              <w:rPr>
                <w:color w:val="000000" w:themeColor="text1"/>
                <w:sz w:val="28"/>
                <w:szCs w:val="28"/>
              </w:rPr>
              <w:t xml:space="preserve"> не дає змогу скоротити витрати часу </w:t>
            </w:r>
            <w:r w:rsidR="0073748A" w:rsidRPr="00004B5D">
              <w:rPr>
                <w:color w:val="000000" w:themeColor="text1"/>
                <w:sz w:val="28"/>
                <w:szCs w:val="28"/>
              </w:rPr>
              <w:t>відповідних категорій самозайнятих осіб при веденні обліку доходів і витрат від своєї діяльності</w:t>
            </w:r>
            <w:r w:rsidRPr="00004B5D">
              <w:rPr>
                <w:color w:val="000000" w:themeColor="text1"/>
                <w:sz w:val="28"/>
                <w:szCs w:val="28"/>
              </w:rPr>
              <w:t xml:space="preserve"> </w:t>
            </w:r>
            <w:r w:rsidR="0073748A" w:rsidRPr="00004B5D">
              <w:rPr>
                <w:color w:val="000000" w:themeColor="text1"/>
                <w:sz w:val="28"/>
                <w:szCs w:val="28"/>
              </w:rPr>
              <w:t xml:space="preserve">за рахунок </w:t>
            </w:r>
            <w:r w:rsidR="00BC7F56" w:rsidRPr="00004B5D">
              <w:rPr>
                <w:color w:val="000000" w:themeColor="text1"/>
                <w:sz w:val="28"/>
                <w:szCs w:val="28"/>
              </w:rPr>
              <w:t xml:space="preserve">дотримання </w:t>
            </w:r>
            <w:r w:rsidR="0073748A" w:rsidRPr="00004B5D">
              <w:rPr>
                <w:color w:val="000000" w:themeColor="text1"/>
                <w:sz w:val="28"/>
                <w:szCs w:val="28"/>
              </w:rPr>
              <w:t>вимог наказу № 481</w:t>
            </w:r>
            <w:r w:rsidR="00A44A82" w:rsidRPr="00004B5D">
              <w:rPr>
                <w:color w:val="000000" w:themeColor="text1"/>
                <w:sz w:val="28"/>
                <w:szCs w:val="28"/>
              </w:rPr>
              <w:t xml:space="preserve"> </w:t>
            </w:r>
            <w:r w:rsidR="0073748A" w:rsidRPr="00004B5D">
              <w:rPr>
                <w:color w:val="000000" w:themeColor="text1"/>
                <w:sz w:val="28"/>
                <w:szCs w:val="28"/>
              </w:rPr>
              <w:t xml:space="preserve">в частині шнурування, реєстрації примірників Книги. </w:t>
            </w:r>
            <w:r w:rsidR="00BC7F56" w:rsidRPr="00004B5D">
              <w:rPr>
                <w:color w:val="000000" w:themeColor="text1"/>
                <w:sz w:val="28"/>
                <w:szCs w:val="28"/>
              </w:rPr>
              <w:t>Також у Книзі не передбачено можливості включення до складу витрат витрати у вигляді  амортизаційних відрахувань з їх відображенням, що звужує права платника податку на здійснення обліку та врахування такого виду витрат, в</w:t>
            </w:r>
            <w:r w:rsidR="00B64663" w:rsidRPr="00004B5D">
              <w:rPr>
                <w:color w:val="000000" w:themeColor="text1"/>
                <w:sz w:val="28"/>
                <w:szCs w:val="28"/>
              </w:rPr>
              <w:t xml:space="preserve">становленого </w:t>
            </w:r>
            <w:r w:rsidR="00264A2F" w:rsidRPr="00004B5D">
              <w:rPr>
                <w:color w:val="000000" w:themeColor="text1"/>
                <w:sz w:val="28"/>
                <w:szCs w:val="28"/>
              </w:rPr>
              <w:t xml:space="preserve">у </w:t>
            </w:r>
            <w:r w:rsidR="00B64663" w:rsidRPr="00004B5D">
              <w:rPr>
                <w:color w:val="000000" w:themeColor="text1"/>
                <w:sz w:val="28"/>
                <w:szCs w:val="28"/>
              </w:rPr>
              <w:t>пункт</w:t>
            </w:r>
            <w:r w:rsidR="00264A2F" w:rsidRPr="00004B5D">
              <w:rPr>
                <w:color w:val="000000" w:themeColor="text1"/>
                <w:sz w:val="28"/>
                <w:szCs w:val="28"/>
              </w:rPr>
              <w:t>і</w:t>
            </w:r>
            <w:r w:rsidR="00B64663" w:rsidRPr="00004B5D">
              <w:rPr>
                <w:color w:val="000000" w:themeColor="text1"/>
                <w:sz w:val="28"/>
                <w:szCs w:val="28"/>
              </w:rPr>
              <w:t xml:space="preserve"> 177.4 статті</w:t>
            </w:r>
            <w:r w:rsidR="00852544" w:rsidRPr="00004B5D">
              <w:rPr>
                <w:color w:val="000000" w:themeColor="text1"/>
                <w:sz w:val="28"/>
                <w:szCs w:val="28"/>
              </w:rPr>
              <w:t> </w:t>
            </w:r>
            <w:r w:rsidR="00B64663" w:rsidRPr="00004B5D">
              <w:rPr>
                <w:color w:val="000000" w:themeColor="text1"/>
                <w:sz w:val="28"/>
                <w:szCs w:val="28"/>
              </w:rPr>
              <w:t>177 Кодексу</w:t>
            </w:r>
            <w:r w:rsidR="00EE45B8" w:rsidRPr="00004B5D">
              <w:rPr>
                <w:color w:val="000000" w:themeColor="text1"/>
                <w:sz w:val="28"/>
                <w:szCs w:val="28"/>
              </w:rPr>
              <w:t>.</w:t>
            </w:r>
            <w:r w:rsidR="00A44A82" w:rsidRPr="00004B5D">
              <w:rPr>
                <w:color w:val="000000" w:themeColor="text1"/>
                <w:sz w:val="28"/>
                <w:szCs w:val="28"/>
              </w:rPr>
              <w:t xml:space="preserve"> </w:t>
            </w:r>
          </w:p>
          <w:p w:rsidR="00173FD0" w:rsidRPr="00004B5D" w:rsidRDefault="00173FD0" w:rsidP="004F2E81">
            <w:pPr>
              <w:pStyle w:val="a3"/>
              <w:widowControl w:val="0"/>
              <w:spacing w:before="0" w:beforeAutospacing="0" w:after="0" w:afterAutospacing="0"/>
              <w:ind w:firstLine="300"/>
              <w:jc w:val="both"/>
              <w:rPr>
                <w:color w:val="000000" w:themeColor="text1"/>
                <w:sz w:val="28"/>
                <w:szCs w:val="28"/>
              </w:rPr>
            </w:pPr>
            <w:r w:rsidRPr="00004B5D">
              <w:rPr>
                <w:color w:val="000000" w:themeColor="text1"/>
                <w:sz w:val="28"/>
                <w:szCs w:val="28"/>
              </w:rPr>
              <w:t>Витрати суб’єктів господарювання при регулюванні відповідно до наказу № 481 станов</w:t>
            </w:r>
            <w:r w:rsidR="00852544" w:rsidRPr="00004B5D">
              <w:rPr>
                <w:color w:val="000000" w:themeColor="text1"/>
                <w:sz w:val="28"/>
                <w:szCs w:val="28"/>
              </w:rPr>
              <w:t>ля</w:t>
            </w:r>
            <w:r w:rsidRPr="00004B5D">
              <w:rPr>
                <w:color w:val="000000" w:themeColor="text1"/>
                <w:sz w:val="28"/>
                <w:szCs w:val="28"/>
              </w:rPr>
              <w:t>ть 60711,84 тис. грн</w:t>
            </w:r>
          </w:p>
          <w:p w:rsidR="00173FD0" w:rsidRPr="00004B5D" w:rsidRDefault="00173FD0" w:rsidP="004F2E81">
            <w:pPr>
              <w:pStyle w:val="a3"/>
              <w:widowControl w:val="0"/>
              <w:spacing w:before="0" w:beforeAutospacing="0" w:after="0" w:afterAutospacing="0"/>
              <w:ind w:firstLine="300"/>
              <w:jc w:val="both"/>
              <w:rPr>
                <w:color w:val="000000" w:themeColor="text1"/>
              </w:rPr>
            </w:pPr>
          </w:p>
        </w:tc>
        <w:tc>
          <w:tcPr>
            <w:tcW w:w="2432" w:type="dxa"/>
            <w:shd w:val="clear" w:color="auto" w:fill="auto"/>
          </w:tcPr>
          <w:p w:rsidR="00BC7F56" w:rsidRPr="00004B5D" w:rsidRDefault="00496BE7" w:rsidP="0091154B">
            <w:pPr>
              <w:pStyle w:val="a3"/>
              <w:widowControl w:val="0"/>
              <w:spacing w:before="0" w:beforeAutospacing="0" w:after="0" w:afterAutospacing="0"/>
              <w:ind w:firstLine="232"/>
              <w:jc w:val="both"/>
              <w:rPr>
                <w:color w:val="000000" w:themeColor="text1"/>
                <w:sz w:val="28"/>
                <w:szCs w:val="28"/>
              </w:rPr>
            </w:pPr>
            <w:r w:rsidRPr="00004B5D">
              <w:rPr>
                <w:color w:val="000000" w:themeColor="text1"/>
                <w:sz w:val="28"/>
                <w:szCs w:val="28"/>
              </w:rPr>
              <w:t>Є найгіршою</w:t>
            </w:r>
            <w:r w:rsidR="002A4418" w:rsidRPr="00004B5D">
              <w:rPr>
                <w:color w:val="000000" w:themeColor="text1"/>
                <w:sz w:val="28"/>
                <w:szCs w:val="28"/>
              </w:rPr>
              <w:t>,</w:t>
            </w:r>
            <w:r w:rsidRPr="00004B5D">
              <w:rPr>
                <w:color w:val="000000" w:themeColor="text1"/>
                <w:sz w:val="28"/>
                <w:szCs w:val="28"/>
              </w:rPr>
              <w:t xml:space="preserve"> оскільки не призведе до досягнення цілей і позбавить </w:t>
            </w:r>
            <w:r w:rsidR="00267A6C" w:rsidRPr="00004B5D">
              <w:rPr>
                <w:color w:val="000000" w:themeColor="text1"/>
                <w:sz w:val="28"/>
                <w:szCs w:val="28"/>
              </w:rPr>
              <w:t xml:space="preserve">фізичних осіб – підприємців </w:t>
            </w:r>
            <w:r w:rsidR="004D2814" w:rsidRPr="00004B5D">
              <w:rPr>
                <w:color w:val="000000" w:themeColor="text1"/>
                <w:sz w:val="28"/>
                <w:szCs w:val="28"/>
              </w:rPr>
              <w:t>реаліз</w:t>
            </w:r>
            <w:r w:rsidR="00710405" w:rsidRPr="00004B5D">
              <w:rPr>
                <w:color w:val="000000" w:themeColor="text1"/>
                <w:sz w:val="28"/>
                <w:szCs w:val="28"/>
              </w:rPr>
              <w:t>ації</w:t>
            </w:r>
            <w:r w:rsidR="004D2814" w:rsidRPr="00004B5D">
              <w:rPr>
                <w:color w:val="000000" w:themeColor="text1"/>
                <w:sz w:val="28"/>
                <w:szCs w:val="28"/>
              </w:rPr>
              <w:t xml:space="preserve"> свої</w:t>
            </w:r>
            <w:r w:rsidR="00710405" w:rsidRPr="00004B5D">
              <w:rPr>
                <w:color w:val="000000" w:themeColor="text1"/>
                <w:sz w:val="28"/>
                <w:szCs w:val="28"/>
              </w:rPr>
              <w:t>х</w:t>
            </w:r>
            <w:r w:rsidR="004D2814" w:rsidRPr="00004B5D">
              <w:rPr>
                <w:color w:val="000000" w:themeColor="text1"/>
                <w:sz w:val="28"/>
                <w:szCs w:val="28"/>
              </w:rPr>
              <w:t xml:space="preserve"> прав</w:t>
            </w:r>
            <w:r w:rsidR="00BC7F56" w:rsidRPr="00004B5D">
              <w:rPr>
                <w:color w:val="000000" w:themeColor="text1"/>
                <w:sz w:val="28"/>
                <w:szCs w:val="28"/>
              </w:rPr>
              <w:t xml:space="preserve"> та обов’язків.</w:t>
            </w:r>
          </w:p>
          <w:p w:rsidR="0091154B" w:rsidRPr="00004B5D" w:rsidRDefault="0091154B" w:rsidP="0091154B">
            <w:pPr>
              <w:pStyle w:val="a3"/>
              <w:widowControl w:val="0"/>
              <w:spacing w:before="0" w:beforeAutospacing="0" w:after="0" w:afterAutospacing="0"/>
              <w:ind w:firstLine="232"/>
              <w:jc w:val="both"/>
              <w:rPr>
                <w:color w:val="000000" w:themeColor="text1"/>
                <w:sz w:val="28"/>
                <w:szCs w:val="28"/>
                <w:lang w:eastAsia="uk-UA"/>
              </w:rPr>
            </w:pPr>
            <w:r w:rsidRPr="00004B5D">
              <w:rPr>
                <w:color w:val="000000" w:themeColor="text1"/>
                <w:sz w:val="28"/>
                <w:szCs w:val="28"/>
                <w:lang w:eastAsia="uk-UA"/>
              </w:rPr>
              <w:t>Така альтернатива є неприйнятною, оскільки</w:t>
            </w:r>
            <w:r w:rsidR="0019167B" w:rsidRPr="00004B5D">
              <w:rPr>
                <w:color w:val="000000" w:themeColor="text1"/>
                <w:sz w:val="28"/>
                <w:szCs w:val="28"/>
                <w:lang w:eastAsia="uk-UA"/>
              </w:rPr>
              <w:t xml:space="preserve"> </w:t>
            </w:r>
            <w:r w:rsidRPr="00004B5D">
              <w:rPr>
                <w:color w:val="000000" w:themeColor="text1"/>
                <w:sz w:val="28"/>
                <w:szCs w:val="28"/>
                <w:lang w:eastAsia="uk-UA"/>
              </w:rPr>
              <w:t>не будуть скорочені часові та матеріальні витрати</w:t>
            </w:r>
            <w:r w:rsidR="0019167B" w:rsidRPr="00004B5D">
              <w:rPr>
                <w:color w:val="000000" w:themeColor="text1"/>
                <w:sz w:val="28"/>
                <w:szCs w:val="28"/>
                <w:lang w:eastAsia="uk-UA"/>
              </w:rPr>
              <w:t>:</w:t>
            </w:r>
            <w:r w:rsidRPr="00004B5D">
              <w:rPr>
                <w:color w:val="000000" w:themeColor="text1"/>
                <w:sz w:val="28"/>
                <w:szCs w:val="28"/>
                <w:lang w:eastAsia="uk-UA"/>
              </w:rPr>
              <w:t xml:space="preserve"> </w:t>
            </w:r>
            <w:r w:rsidR="0019167B" w:rsidRPr="00004B5D">
              <w:rPr>
                <w:color w:val="000000" w:themeColor="text1"/>
                <w:sz w:val="28"/>
                <w:szCs w:val="28"/>
                <w:lang w:eastAsia="uk-UA"/>
              </w:rPr>
              <w:t xml:space="preserve">– фізичних осіб – підприємців </w:t>
            </w:r>
            <w:r w:rsidR="00525439" w:rsidRPr="00004B5D">
              <w:rPr>
                <w:color w:val="000000" w:themeColor="text1"/>
                <w:sz w:val="28"/>
                <w:szCs w:val="28"/>
                <w:lang w:eastAsia="uk-UA"/>
              </w:rPr>
              <w:t>щодо трудомісткості ведення обліку доходів і витрат від своєї діяльності</w:t>
            </w:r>
            <w:r w:rsidR="00C621DB" w:rsidRPr="00004B5D">
              <w:rPr>
                <w:color w:val="000000" w:themeColor="text1"/>
                <w:sz w:val="28"/>
                <w:szCs w:val="28"/>
                <w:lang w:eastAsia="uk-UA"/>
              </w:rPr>
              <w:t>;</w:t>
            </w:r>
            <w:r w:rsidRPr="00004B5D">
              <w:rPr>
                <w:color w:val="000000" w:themeColor="text1"/>
                <w:sz w:val="28"/>
                <w:szCs w:val="28"/>
                <w:lang w:eastAsia="uk-UA"/>
              </w:rPr>
              <w:t xml:space="preserve"> </w:t>
            </w:r>
          </w:p>
          <w:p w:rsidR="00496BE7" w:rsidRPr="00004B5D" w:rsidRDefault="0019167B" w:rsidP="0019167B">
            <w:pPr>
              <w:pStyle w:val="a3"/>
              <w:widowControl w:val="0"/>
              <w:spacing w:before="0" w:beforeAutospacing="0" w:after="0" w:afterAutospacing="0"/>
              <w:ind w:firstLine="232"/>
              <w:jc w:val="both"/>
              <w:rPr>
                <w:color w:val="000000" w:themeColor="text1"/>
              </w:rPr>
            </w:pPr>
            <w:r w:rsidRPr="00004B5D">
              <w:rPr>
                <w:color w:val="000000" w:themeColor="text1"/>
                <w:sz w:val="28"/>
                <w:szCs w:val="28"/>
                <w:lang w:eastAsia="uk-UA"/>
              </w:rPr>
              <w:t xml:space="preserve">– контролюючих органів </w:t>
            </w:r>
            <w:r w:rsidR="00BC7F56" w:rsidRPr="00004B5D">
              <w:rPr>
                <w:color w:val="000000" w:themeColor="text1"/>
                <w:sz w:val="28"/>
                <w:szCs w:val="28"/>
                <w:lang w:eastAsia="uk-UA"/>
              </w:rPr>
              <w:t xml:space="preserve">щодо здійснення контрольних заходів </w:t>
            </w:r>
            <w:r w:rsidR="00525439" w:rsidRPr="00004B5D">
              <w:rPr>
                <w:color w:val="000000" w:themeColor="text1"/>
                <w:sz w:val="28"/>
                <w:szCs w:val="28"/>
                <w:lang w:eastAsia="uk-UA"/>
              </w:rPr>
              <w:t>з дотримання вимог податкового законодавства</w:t>
            </w:r>
          </w:p>
        </w:tc>
      </w:tr>
      <w:tr w:rsidR="00004B5D" w:rsidRPr="00004B5D" w:rsidTr="00004B5D">
        <w:trPr>
          <w:trHeight w:val="887"/>
        </w:trPr>
        <w:tc>
          <w:tcPr>
            <w:tcW w:w="2127" w:type="dxa"/>
            <w:shd w:val="clear" w:color="auto" w:fill="auto"/>
          </w:tcPr>
          <w:p w:rsidR="00496BE7" w:rsidRPr="00004B5D" w:rsidRDefault="00496BE7" w:rsidP="00F85BCA">
            <w:pPr>
              <w:pStyle w:val="a3"/>
              <w:widowControl w:val="0"/>
              <w:spacing w:before="0" w:beforeAutospacing="0" w:after="0" w:afterAutospacing="0"/>
              <w:jc w:val="both"/>
              <w:rPr>
                <w:color w:val="000000" w:themeColor="text1"/>
                <w:sz w:val="28"/>
                <w:szCs w:val="28"/>
              </w:rPr>
            </w:pPr>
            <w:r w:rsidRPr="00004B5D">
              <w:rPr>
                <w:color w:val="000000" w:themeColor="text1"/>
                <w:sz w:val="28"/>
                <w:szCs w:val="28"/>
              </w:rPr>
              <w:t>Альтернатива 2</w:t>
            </w:r>
          </w:p>
        </w:tc>
        <w:tc>
          <w:tcPr>
            <w:tcW w:w="2693" w:type="dxa"/>
            <w:shd w:val="clear" w:color="auto" w:fill="auto"/>
          </w:tcPr>
          <w:p w:rsidR="00496BE7" w:rsidRPr="00004B5D" w:rsidRDefault="00D018D1" w:rsidP="001A7735">
            <w:pPr>
              <w:pStyle w:val="a3"/>
              <w:widowControl w:val="0"/>
              <w:spacing w:before="0" w:beforeAutospacing="0" w:after="0" w:afterAutospacing="0"/>
              <w:ind w:firstLine="230"/>
              <w:jc w:val="both"/>
              <w:rPr>
                <w:color w:val="000000" w:themeColor="text1"/>
                <w:sz w:val="28"/>
                <w:szCs w:val="28"/>
              </w:rPr>
            </w:pPr>
            <w:r w:rsidRPr="00004B5D">
              <w:rPr>
                <w:color w:val="000000" w:themeColor="text1"/>
                <w:sz w:val="28"/>
                <w:szCs w:val="28"/>
              </w:rPr>
              <w:t xml:space="preserve">Застосування вибраного способу досягнення цілей шляхом прийняття запропонованої </w:t>
            </w:r>
            <w:r w:rsidR="001A7735" w:rsidRPr="00004B5D">
              <w:rPr>
                <w:color w:val="000000" w:themeColor="text1"/>
                <w:sz w:val="28"/>
                <w:szCs w:val="28"/>
              </w:rPr>
              <w:t>т</w:t>
            </w:r>
            <w:r w:rsidRPr="00004B5D">
              <w:rPr>
                <w:color w:val="000000" w:themeColor="text1"/>
                <w:sz w:val="28"/>
                <w:szCs w:val="28"/>
              </w:rPr>
              <w:t>ипової форми та удосконаленого порядку ведення обліку доходів і витрат, зокрема, скасовується вимога щодо шнурування та здійснення реєстрації Книги в контролюючому орган</w:t>
            </w:r>
            <w:r w:rsidR="00852544" w:rsidRPr="00004B5D">
              <w:rPr>
                <w:color w:val="000000" w:themeColor="text1"/>
                <w:sz w:val="28"/>
                <w:szCs w:val="28"/>
              </w:rPr>
              <w:t>і</w:t>
            </w:r>
            <w:r w:rsidRPr="00004B5D">
              <w:rPr>
                <w:color w:val="000000" w:themeColor="text1"/>
                <w:sz w:val="28"/>
                <w:szCs w:val="28"/>
              </w:rPr>
              <w:t>, яку фізичні особи – підприємці мали придбати у торговій мережі. Зазначене п</w:t>
            </w:r>
            <w:r w:rsidR="00280A11" w:rsidRPr="00004B5D">
              <w:rPr>
                <w:color w:val="000000" w:themeColor="text1"/>
                <w:sz w:val="28"/>
                <w:szCs w:val="28"/>
              </w:rPr>
              <w:t>ризведе до економії</w:t>
            </w:r>
            <w:r w:rsidR="003245BA" w:rsidRPr="00004B5D">
              <w:rPr>
                <w:color w:val="000000" w:themeColor="text1"/>
                <w:sz w:val="28"/>
                <w:szCs w:val="28"/>
              </w:rPr>
              <w:t xml:space="preserve"> </w:t>
            </w:r>
            <w:r w:rsidR="00280A11" w:rsidRPr="00004B5D">
              <w:rPr>
                <w:color w:val="000000" w:themeColor="text1"/>
                <w:sz w:val="28"/>
                <w:szCs w:val="28"/>
              </w:rPr>
              <w:t xml:space="preserve">коштів </w:t>
            </w:r>
            <w:r w:rsidR="00D3551E" w:rsidRPr="00004B5D">
              <w:rPr>
                <w:color w:val="000000" w:themeColor="text1"/>
                <w:sz w:val="28"/>
                <w:szCs w:val="28"/>
              </w:rPr>
              <w:t>суб’єктів</w:t>
            </w:r>
            <w:r w:rsidR="00280A11" w:rsidRPr="00004B5D">
              <w:rPr>
                <w:color w:val="000000" w:themeColor="text1"/>
                <w:sz w:val="28"/>
                <w:szCs w:val="28"/>
              </w:rPr>
              <w:t xml:space="preserve"> господарювання у розмірі близько </w:t>
            </w:r>
            <w:r w:rsidR="00CC510E" w:rsidRPr="00004B5D">
              <w:rPr>
                <w:color w:val="000000" w:themeColor="text1"/>
                <w:sz w:val="28"/>
                <w:szCs w:val="28"/>
              </w:rPr>
              <w:t xml:space="preserve">56824,15 </w:t>
            </w:r>
            <w:r w:rsidR="003B179B" w:rsidRPr="00004B5D">
              <w:rPr>
                <w:color w:val="000000" w:themeColor="text1"/>
                <w:sz w:val="28"/>
                <w:szCs w:val="28"/>
              </w:rPr>
              <w:t>тис</w:t>
            </w:r>
            <w:r w:rsidR="00280A11" w:rsidRPr="00004B5D">
              <w:rPr>
                <w:color w:val="000000" w:themeColor="text1"/>
                <w:sz w:val="28"/>
                <w:szCs w:val="28"/>
              </w:rPr>
              <w:t>. гр</w:t>
            </w:r>
            <w:r w:rsidR="008E03BB" w:rsidRPr="00004B5D">
              <w:rPr>
                <w:color w:val="000000" w:themeColor="text1"/>
                <w:sz w:val="28"/>
                <w:szCs w:val="28"/>
              </w:rPr>
              <w:t>н</w:t>
            </w:r>
          </w:p>
        </w:tc>
        <w:tc>
          <w:tcPr>
            <w:tcW w:w="2835" w:type="dxa"/>
            <w:shd w:val="clear" w:color="auto" w:fill="auto"/>
          </w:tcPr>
          <w:p w:rsidR="00496BE7" w:rsidRPr="00004B5D" w:rsidRDefault="003245BA" w:rsidP="00CE370D">
            <w:pPr>
              <w:pStyle w:val="a3"/>
              <w:widowControl w:val="0"/>
              <w:spacing w:before="0" w:beforeAutospacing="0" w:after="0" w:afterAutospacing="0"/>
              <w:jc w:val="both"/>
              <w:rPr>
                <w:color w:val="000000" w:themeColor="text1"/>
                <w:sz w:val="28"/>
                <w:szCs w:val="28"/>
              </w:rPr>
            </w:pPr>
            <w:r w:rsidRPr="00004B5D">
              <w:rPr>
                <w:color w:val="000000" w:themeColor="text1"/>
                <w:sz w:val="28"/>
                <w:szCs w:val="28"/>
              </w:rPr>
              <w:t xml:space="preserve">Сумарні витрати на виконання регулювання становлять 5793,87 тис. грн (М-ТЕСТ) </w:t>
            </w:r>
          </w:p>
        </w:tc>
        <w:tc>
          <w:tcPr>
            <w:tcW w:w="2432" w:type="dxa"/>
            <w:shd w:val="clear" w:color="auto" w:fill="auto"/>
          </w:tcPr>
          <w:p w:rsidR="00496BE7" w:rsidRPr="00004B5D" w:rsidRDefault="00496BE7" w:rsidP="004F2E81">
            <w:pPr>
              <w:pStyle w:val="11"/>
              <w:widowControl w:val="0"/>
              <w:spacing w:after="120"/>
              <w:jc w:val="both"/>
              <w:rPr>
                <w:rFonts w:ascii="Times New Roman" w:hAnsi="Times New Roman"/>
                <w:color w:val="000000" w:themeColor="text1"/>
                <w:spacing w:val="-4"/>
                <w:sz w:val="28"/>
                <w:szCs w:val="28"/>
                <w:lang w:eastAsia="uk-UA"/>
              </w:rPr>
            </w:pPr>
            <w:r w:rsidRPr="00004B5D">
              <w:rPr>
                <w:rFonts w:ascii="Times New Roman" w:hAnsi="Times New Roman"/>
                <w:color w:val="000000" w:themeColor="text1"/>
                <w:sz w:val="28"/>
                <w:szCs w:val="28"/>
                <w:lang w:eastAsia="ru-RU"/>
              </w:rPr>
              <w:t>Є оптимальн</w:t>
            </w:r>
            <w:r w:rsidR="00217393" w:rsidRPr="00004B5D">
              <w:rPr>
                <w:rFonts w:ascii="Times New Roman" w:hAnsi="Times New Roman"/>
                <w:color w:val="000000" w:themeColor="text1"/>
                <w:sz w:val="28"/>
                <w:szCs w:val="28"/>
                <w:lang w:eastAsia="ru-RU"/>
              </w:rPr>
              <w:t>ою</w:t>
            </w:r>
            <w:r w:rsidRPr="00004B5D">
              <w:rPr>
                <w:rFonts w:ascii="Times New Roman" w:hAnsi="Times New Roman"/>
                <w:color w:val="000000" w:themeColor="text1"/>
                <w:sz w:val="28"/>
                <w:szCs w:val="28"/>
                <w:lang w:eastAsia="ru-RU"/>
              </w:rPr>
              <w:t>, оскільки надає вигоду для суб’єктів господарювання</w:t>
            </w:r>
            <w:r w:rsidR="004808CF" w:rsidRPr="00004B5D">
              <w:rPr>
                <w:rFonts w:ascii="Times New Roman" w:hAnsi="Times New Roman"/>
                <w:color w:val="000000" w:themeColor="text1"/>
                <w:sz w:val="28"/>
                <w:szCs w:val="28"/>
                <w:lang w:eastAsia="ru-RU"/>
              </w:rPr>
              <w:t xml:space="preserve"> з</w:t>
            </w:r>
            <w:r w:rsidR="007C12FA" w:rsidRPr="00004B5D">
              <w:rPr>
                <w:rFonts w:ascii="Times New Roman" w:hAnsi="Times New Roman"/>
                <w:color w:val="000000" w:themeColor="text1"/>
                <w:sz w:val="28"/>
                <w:szCs w:val="28"/>
                <w:lang w:eastAsia="ru-RU"/>
              </w:rPr>
              <w:t>абезпечу</w:t>
            </w:r>
            <w:r w:rsidR="00346EA8" w:rsidRPr="00004B5D">
              <w:rPr>
                <w:rFonts w:ascii="Times New Roman" w:hAnsi="Times New Roman"/>
                <w:color w:val="000000" w:themeColor="text1"/>
                <w:sz w:val="28"/>
                <w:szCs w:val="28"/>
                <w:lang w:eastAsia="ru-RU"/>
              </w:rPr>
              <w:t>вати</w:t>
            </w:r>
            <w:r w:rsidR="007C12FA" w:rsidRPr="00004B5D">
              <w:rPr>
                <w:rFonts w:ascii="Times New Roman" w:hAnsi="Times New Roman"/>
                <w:color w:val="000000" w:themeColor="text1"/>
                <w:sz w:val="28"/>
                <w:szCs w:val="28"/>
                <w:lang w:eastAsia="ru-RU"/>
              </w:rPr>
              <w:t xml:space="preserve"> реалізацію права </w:t>
            </w:r>
            <w:r w:rsidR="0055105D" w:rsidRPr="00004B5D">
              <w:rPr>
                <w:rFonts w:ascii="Times New Roman" w:hAnsi="Times New Roman"/>
                <w:color w:val="000000" w:themeColor="text1"/>
                <w:sz w:val="28"/>
                <w:szCs w:val="28"/>
                <w:lang w:eastAsia="ru-RU"/>
              </w:rPr>
              <w:t xml:space="preserve"> </w:t>
            </w:r>
            <w:r w:rsidR="007C12FA" w:rsidRPr="00004B5D">
              <w:rPr>
                <w:rFonts w:ascii="Times New Roman" w:hAnsi="Times New Roman"/>
                <w:color w:val="000000" w:themeColor="text1"/>
                <w:sz w:val="28"/>
                <w:szCs w:val="28"/>
                <w:lang w:eastAsia="ru-RU"/>
              </w:rPr>
              <w:t>фізичних осіб – підприємців</w:t>
            </w:r>
            <w:r w:rsidR="004F2E81" w:rsidRPr="00004B5D">
              <w:rPr>
                <w:rFonts w:ascii="Times New Roman" w:hAnsi="Times New Roman"/>
                <w:color w:val="000000" w:themeColor="text1"/>
                <w:sz w:val="28"/>
                <w:szCs w:val="28"/>
                <w:lang w:eastAsia="ru-RU"/>
              </w:rPr>
              <w:t>, д</w:t>
            </w:r>
            <w:r w:rsidR="004808CF" w:rsidRPr="00004B5D">
              <w:rPr>
                <w:rFonts w:ascii="Times New Roman" w:hAnsi="Times New Roman"/>
                <w:color w:val="000000" w:themeColor="text1"/>
                <w:sz w:val="28"/>
                <w:szCs w:val="28"/>
                <w:lang w:eastAsia="ru-RU"/>
              </w:rPr>
              <w:t xml:space="preserve">ля контролюючих органів </w:t>
            </w:r>
            <w:r w:rsidR="007C12FA" w:rsidRPr="00004B5D">
              <w:rPr>
                <w:rFonts w:ascii="Times New Roman" w:hAnsi="Times New Roman"/>
                <w:color w:val="000000" w:themeColor="text1"/>
                <w:sz w:val="28"/>
                <w:szCs w:val="28"/>
                <w:lang w:eastAsia="ru-RU"/>
              </w:rPr>
              <w:t>скороч</w:t>
            </w:r>
            <w:r w:rsidR="004808CF" w:rsidRPr="00004B5D">
              <w:rPr>
                <w:rFonts w:ascii="Times New Roman" w:hAnsi="Times New Roman"/>
                <w:color w:val="000000" w:themeColor="text1"/>
                <w:sz w:val="28"/>
                <w:szCs w:val="28"/>
                <w:lang w:eastAsia="ru-RU"/>
              </w:rPr>
              <w:t>уються</w:t>
            </w:r>
            <w:r w:rsidR="004F2E81" w:rsidRPr="00004B5D">
              <w:rPr>
                <w:rFonts w:ascii="Times New Roman" w:hAnsi="Times New Roman"/>
                <w:color w:val="000000" w:themeColor="text1"/>
                <w:sz w:val="28"/>
                <w:szCs w:val="28"/>
                <w:lang w:eastAsia="ru-RU"/>
              </w:rPr>
              <w:t xml:space="preserve"> часові та матеріальні витрати</w:t>
            </w:r>
          </w:p>
        </w:tc>
      </w:tr>
    </w:tbl>
    <w:p w:rsidR="00784482" w:rsidRPr="00004B5D" w:rsidRDefault="00784482" w:rsidP="00FD5506">
      <w:pPr>
        <w:pStyle w:val="3"/>
        <w:keepNext w:val="0"/>
        <w:widowControl w:val="0"/>
        <w:spacing w:before="0" w:after="0" w:line="240" w:lineRule="auto"/>
        <w:ind w:firstLine="567"/>
        <w:jc w:val="both"/>
        <w:rPr>
          <w:rFonts w:ascii="Times New Roman" w:hAnsi="Times New Roman"/>
          <w:color w:val="000000" w:themeColor="text1"/>
          <w:sz w:val="28"/>
          <w:szCs w:val="28"/>
        </w:rPr>
      </w:pPr>
    </w:p>
    <w:p w:rsidR="00C22A2B" w:rsidRPr="00004B5D" w:rsidRDefault="00C22A2B" w:rsidP="00FD5506">
      <w:pPr>
        <w:pStyle w:val="3"/>
        <w:keepNext w:val="0"/>
        <w:widowControl w:val="0"/>
        <w:spacing w:before="0" w:after="0" w:line="240" w:lineRule="auto"/>
        <w:ind w:firstLine="567"/>
        <w:jc w:val="both"/>
        <w:rPr>
          <w:rFonts w:ascii="Times New Roman" w:hAnsi="Times New Roman"/>
          <w:color w:val="000000" w:themeColor="text1"/>
          <w:sz w:val="28"/>
          <w:szCs w:val="28"/>
        </w:rPr>
      </w:pPr>
      <w:r w:rsidRPr="00004B5D">
        <w:rPr>
          <w:rFonts w:ascii="Times New Roman" w:hAnsi="Times New Roman"/>
          <w:color w:val="000000" w:themeColor="text1"/>
          <w:sz w:val="28"/>
          <w:szCs w:val="28"/>
        </w:rPr>
        <w:t>V. Механізми та заходи, які забезпечать розв’язання визначеної проблеми</w:t>
      </w:r>
    </w:p>
    <w:p w:rsidR="009D3F1F" w:rsidRPr="00004B5D" w:rsidRDefault="009D3F1F" w:rsidP="00FD5506">
      <w:pPr>
        <w:widowControl w:val="0"/>
        <w:spacing w:after="0" w:line="240" w:lineRule="auto"/>
        <w:ind w:firstLine="567"/>
        <w:jc w:val="both"/>
        <w:outlineLvl w:val="0"/>
        <w:rPr>
          <w:rFonts w:ascii="Times New Roman" w:hAnsi="Times New Roman"/>
          <w:i/>
          <w:color w:val="000000" w:themeColor="text1"/>
          <w:sz w:val="28"/>
          <w:szCs w:val="28"/>
        </w:rPr>
      </w:pPr>
    </w:p>
    <w:p w:rsidR="00216B0D" w:rsidRPr="00004B5D" w:rsidRDefault="00216B0D" w:rsidP="00FD5506">
      <w:pPr>
        <w:widowControl w:val="0"/>
        <w:spacing w:after="0" w:line="240" w:lineRule="auto"/>
        <w:ind w:firstLine="567"/>
        <w:jc w:val="both"/>
        <w:outlineLvl w:val="0"/>
        <w:rPr>
          <w:rFonts w:ascii="Times New Roman" w:hAnsi="Times New Roman"/>
          <w:i/>
          <w:color w:val="000000" w:themeColor="text1"/>
          <w:sz w:val="28"/>
          <w:szCs w:val="28"/>
        </w:rPr>
      </w:pPr>
      <w:r w:rsidRPr="00004B5D">
        <w:rPr>
          <w:rFonts w:ascii="Times New Roman" w:hAnsi="Times New Roman"/>
          <w:i/>
          <w:color w:val="000000" w:themeColor="text1"/>
          <w:sz w:val="28"/>
          <w:szCs w:val="28"/>
        </w:rPr>
        <w:t>1. Механізм дії регуляторного акта</w:t>
      </w:r>
    </w:p>
    <w:p w:rsidR="00216B0D" w:rsidRPr="00004B5D" w:rsidRDefault="00216B0D" w:rsidP="00FD5506">
      <w:pPr>
        <w:widowControl w:val="0"/>
        <w:spacing w:after="0" w:line="240" w:lineRule="auto"/>
        <w:ind w:firstLine="567"/>
        <w:jc w:val="both"/>
        <w:outlineLvl w:val="0"/>
        <w:rPr>
          <w:rFonts w:ascii="Times New Roman" w:hAnsi="Times New Roman"/>
          <w:color w:val="000000" w:themeColor="text1"/>
          <w:sz w:val="28"/>
          <w:szCs w:val="28"/>
        </w:rPr>
      </w:pPr>
      <w:r w:rsidRPr="00004B5D">
        <w:rPr>
          <w:rFonts w:ascii="Times New Roman" w:hAnsi="Times New Roman"/>
          <w:color w:val="000000" w:themeColor="text1"/>
          <w:sz w:val="28"/>
          <w:szCs w:val="28"/>
        </w:rPr>
        <w:t>Основним механізмом для розв’язання визначено</w:t>
      </w:r>
      <w:r w:rsidR="00B36B87" w:rsidRPr="00004B5D">
        <w:rPr>
          <w:rFonts w:ascii="Times New Roman" w:hAnsi="Times New Roman"/>
          <w:color w:val="000000" w:themeColor="text1"/>
          <w:sz w:val="28"/>
          <w:szCs w:val="28"/>
        </w:rPr>
        <w:t>ї проблеми є прийняття про</w:t>
      </w:r>
      <w:r w:rsidR="00EE45B8" w:rsidRPr="00004B5D">
        <w:rPr>
          <w:rFonts w:ascii="Times New Roman" w:hAnsi="Times New Roman"/>
          <w:color w:val="000000" w:themeColor="text1"/>
          <w:sz w:val="28"/>
          <w:szCs w:val="28"/>
        </w:rPr>
        <w:t>е</w:t>
      </w:r>
      <w:r w:rsidR="00B36B87" w:rsidRPr="00004B5D">
        <w:rPr>
          <w:rFonts w:ascii="Times New Roman" w:hAnsi="Times New Roman"/>
          <w:color w:val="000000" w:themeColor="text1"/>
          <w:sz w:val="28"/>
          <w:szCs w:val="28"/>
        </w:rPr>
        <w:t xml:space="preserve">кту наказу Мінфіну </w:t>
      </w:r>
      <w:r w:rsidR="00784482" w:rsidRPr="00004B5D">
        <w:rPr>
          <w:rFonts w:ascii="Times New Roman" w:hAnsi="Times New Roman"/>
          <w:color w:val="000000" w:themeColor="text1"/>
          <w:sz w:val="28"/>
          <w:szCs w:val="28"/>
        </w:rPr>
        <w:t>«</w:t>
      </w:r>
      <w:r w:rsidR="0070693B" w:rsidRPr="00004B5D">
        <w:rPr>
          <w:rFonts w:ascii="Times New Roman" w:hAnsi="Times New Roman"/>
          <w:color w:val="000000" w:themeColor="text1"/>
          <w:sz w:val="28"/>
          <w:szCs w:val="28"/>
        </w:rPr>
        <w:t xml:space="preserve">Про затвердження </w:t>
      </w:r>
      <w:r w:rsidR="001A7735" w:rsidRPr="00004B5D">
        <w:rPr>
          <w:rFonts w:ascii="Times New Roman" w:hAnsi="Times New Roman"/>
          <w:color w:val="000000" w:themeColor="text1"/>
          <w:sz w:val="28"/>
          <w:szCs w:val="28"/>
        </w:rPr>
        <w:t>т</w:t>
      </w:r>
      <w:r w:rsidR="0070693B" w:rsidRPr="00004B5D">
        <w:rPr>
          <w:rFonts w:ascii="Times New Roman" w:hAnsi="Times New Roman"/>
          <w:color w:val="000000" w:themeColor="text1"/>
          <w:sz w:val="28"/>
          <w:szCs w:val="28"/>
        </w:rPr>
        <w:t>ипової форми, за якою здійснюється облік доходів і витрат фізичними особами</w:t>
      </w:r>
      <w:r w:rsidR="00852544" w:rsidRPr="00004B5D">
        <w:rPr>
          <w:rFonts w:ascii="Times New Roman" w:hAnsi="Times New Roman"/>
          <w:color w:val="000000" w:themeColor="text1"/>
          <w:sz w:val="28"/>
          <w:szCs w:val="28"/>
        </w:rPr>
        <w:t xml:space="preserve"> – </w:t>
      </w:r>
      <w:r w:rsidR="0070693B" w:rsidRPr="00004B5D">
        <w:rPr>
          <w:rFonts w:ascii="Times New Roman" w:hAnsi="Times New Roman"/>
          <w:color w:val="000000" w:themeColor="text1"/>
          <w:sz w:val="28"/>
          <w:szCs w:val="28"/>
        </w:rPr>
        <w:t>підприємцями</w:t>
      </w:r>
      <w:r w:rsidR="00F618B0" w:rsidRPr="00004B5D">
        <w:rPr>
          <w:rFonts w:ascii="Times New Roman" w:hAnsi="Times New Roman"/>
          <w:color w:val="000000" w:themeColor="text1"/>
          <w:sz w:val="28"/>
          <w:szCs w:val="28"/>
        </w:rPr>
        <w:t xml:space="preserve"> </w:t>
      </w:r>
      <w:r w:rsidR="0070693B" w:rsidRPr="00004B5D">
        <w:rPr>
          <w:rFonts w:ascii="Times New Roman" w:hAnsi="Times New Roman"/>
          <w:color w:val="000000" w:themeColor="text1"/>
          <w:sz w:val="28"/>
          <w:szCs w:val="28"/>
        </w:rPr>
        <w:t>і фізичними особами, які провадять незалежну професійну діяльність</w:t>
      </w:r>
      <w:r w:rsidR="00EE45B8" w:rsidRPr="00004B5D">
        <w:rPr>
          <w:rFonts w:ascii="Times New Roman" w:hAnsi="Times New Roman"/>
          <w:color w:val="000000" w:themeColor="text1"/>
          <w:sz w:val="28"/>
          <w:szCs w:val="28"/>
        </w:rPr>
        <w:t>,</w:t>
      </w:r>
      <w:r w:rsidR="0070693B" w:rsidRPr="00004B5D">
        <w:rPr>
          <w:rFonts w:ascii="Times New Roman" w:hAnsi="Times New Roman"/>
          <w:color w:val="000000" w:themeColor="text1"/>
          <w:sz w:val="28"/>
          <w:szCs w:val="28"/>
        </w:rPr>
        <w:t xml:space="preserve"> та Поряд</w:t>
      </w:r>
      <w:r w:rsidR="00F618B0" w:rsidRPr="00004B5D">
        <w:rPr>
          <w:rFonts w:ascii="Times New Roman" w:hAnsi="Times New Roman"/>
          <w:color w:val="000000" w:themeColor="text1"/>
          <w:sz w:val="28"/>
          <w:szCs w:val="28"/>
        </w:rPr>
        <w:t>ку</w:t>
      </w:r>
      <w:r w:rsidR="0070693B" w:rsidRPr="00004B5D">
        <w:rPr>
          <w:rFonts w:ascii="Times New Roman" w:hAnsi="Times New Roman"/>
          <w:color w:val="000000" w:themeColor="text1"/>
          <w:sz w:val="28"/>
          <w:szCs w:val="28"/>
        </w:rPr>
        <w:t xml:space="preserve"> </w:t>
      </w:r>
      <w:r w:rsidR="001A7735" w:rsidRPr="00004B5D">
        <w:rPr>
          <w:rFonts w:ascii="Times New Roman" w:hAnsi="Times New Roman"/>
          <w:color w:val="000000" w:themeColor="text1"/>
          <w:sz w:val="28"/>
          <w:szCs w:val="28"/>
        </w:rPr>
        <w:t>її</w:t>
      </w:r>
      <w:r w:rsidR="0070693B" w:rsidRPr="00004B5D">
        <w:rPr>
          <w:rFonts w:ascii="Times New Roman" w:hAnsi="Times New Roman"/>
          <w:color w:val="000000" w:themeColor="text1"/>
          <w:sz w:val="28"/>
          <w:szCs w:val="28"/>
        </w:rPr>
        <w:t xml:space="preserve"> ведення»</w:t>
      </w:r>
      <w:r w:rsidR="00967EED" w:rsidRPr="00004B5D">
        <w:rPr>
          <w:rFonts w:ascii="Times New Roman" w:hAnsi="Times New Roman"/>
          <w:color w:val="000000" w:themeColor="text1"/>
          <w:sz w:val="28"/>
          <w:szCs w:val="28"/>
        </w:rPr>
        <w:t xml:space="preserve"> </w:t>
      </w:r>
      <w:r w:rsidR="00852544" w:rsidRPr="00004B5D">
        <w:rPr>
          <w:rFonts w:ascii="Times New Roman" w:hAnsi="Times New Roman"/>
          <w:color w:val="000000" w:themeColor="text1"/>
          <w:sz w:val="28"/>
          <w:szCs w:val="28"/>
        </w:rPr>
        <w:t xml:space="preserve">і </w:t>
      </w:r>
      <w:r w:rsidRPr="00004B5D">
        <w:rPr>
          <w:rFonts w:ascii="Times New Roman" w:hAnsi="Times New Roman"/>
          <w:color w:val="000000" w:themeColor="text1"/>
          <w:sz w:val="28"/>
          <w:szCs w:val="28"/>
        </w:rPr>
        <w:t>фактична реалізація його положень.</w:t>
      </w:r>
      <w:r w:rsidR="00006485" w:rsidRPr="00004B5D">
        <w:rPr>
          <w:rFonts w:ascii="Times New Roman" w:hAnsi="Times New Roman"/>
          <w:color w:val="000000" w:themeColor="text1"/>
          <w:sz w:val="28"/>
          <w:szCs w:val="28"/>
        </w:rPr>
        <w:t xml:space="preserve"> Зокрема, </w:t>
      </w:r>
      <w:r w:rsidR="008E43CE" w:rsidRPr="00004B5D">
        <w:rPr>
          <w:rFonts w:ascii="Times New Roman" w:hAnsi="Times New Roman"/>
          <w:color w:val="000000" w:themeColor="text1"/>
          <w:sz w:val="28"/>
          <w:szCs w:val="28"/>
        </w:rPr>
        <w:t>з</w:t>
      </w:r>
      <w:r w:rsidR="00006485" w:rsidRPr="00004B5D">
        <w:rPr>
          <w:rFonts w:ascii="Times New Roman" w:hAnsi="Times New Roman"/>
          <w:color w:val="000000" w:themeColor="text1"/>
          <w:sz w:val="28"/>
          <w:szCs w:val="28"/>
        </w:rPr>
        <w:t xml:space="preserve">атвердження </w:t>
      </w:r>
      <w:r w:rsidR="001A7735" w:rsidRPr="00004B5D">
        <w:rPr>
          <w:rFonts w:ascii="Times New Roman" w:hAnsi="Times New Roman"/>
          <w:color w:val="000000" w:themeColor="text1"/>
          <w:sz w:val="28"/>
          <w:szCs w:val="28"/>
        </w:rPr>
        <w:t>т</w:t>
      </w:r>
      <w:r w:rsidR="0070693B" w:rsidRPr="00004B5D">
        <w:rPr>
          <w:rFonts w:ascii="Times New Roman" w:hAnsi="Times New Roman"/>
          <w:color w:val="000000" w:themeColor="text1"/>
          <w:sz w:val="28"/>
          <w:szCs w:val="28"/>
        </w:rPr>
        <w:t>ипової</w:t>
      </w:r>
      <w:r w:rsidR="00006485" w:rsidRPr="00004B5D">
        <w:rPr>
          <w:rFonts w:ascii="Times New Roman" w:hAnsi="Times New Roman"/>
          <w:color w:val="000000" w:themeColor="text1"/>
          <w:sz w:val="28"/>
          <w:szCs w:val="28"/>
        </w:rPr>
        <w:t xml:space="preserve"> форм</w:t>
      </w:r>
      <w:r w:rsidR="0070693B" w:rsidRPr="00004B5D">
        <w:rPr>
          <w:rFonts w:ascii="Times New Roman" w:hAnsi="Times New Roman"/>
          <w:color w:val="000000" w:themeColor="text1"/>
          <w:sz w:val="28"/>
          <w:szCs w:val="28"/>
        </w:rPr>
        <w:t>и, удосконаленого Порядку ведення обліку доходів</w:t>
      </w:r>
      <w:r w:rsidR="000A66EF" w:rsidRPr="00004B5D">
        <w:rPr>
          <w:rFonts w:ascii="Times New Roman" w:hAnsi="Times New Roman"/>
          <w:color w:val="000000" w:themeColor="text1"/>
          <w:sz w:val="28"/>
          <w:szCs w:val="28"/>
        </w:rPr>
        <w:t xml:space="preserve"> і витрат</w:t>
      </w:r>
      <w:r w:rsidR="0070693B" w:rsidRPr="00004B5D">
        <w:rPr>
          <w:rFonts w:ascii="Times New Roman" w:hAnsi="Times New Roman"/>
          <w:color w:val="000000" w:themeColor="text1"/>
          <w:sz w:val="28"/>
          <w:szCs w:val="28"/>
        </w:rPr>
        <w:t xml:space="preserve">, скасування форми Книги </w:t>
      </w:r>
      <w:r w:rsidR="00CC4B9D" w:rsidRPr="00004B5D">
        <w:rPr>
          <w:rFonts w:ascii="Times New Roman" w:hAnsi="Times New Roman"/>
          <w:color w:val="000000" w:themeColor="text1"/>
          <w:sz w:val="28"/>
          <w:szCs w:val="28"/>
        </w:rPr>
        <w:t>і</w:t>
      </w:r>
      <w:r w:rsidR="000A66EF" w:rsidRPr="00004B5D">
        <w:rPr>
          <w:rFonts w:ascii="Times New Roman" w:hAnsi="Times New Roman"/>
          <w:color w:val="000000" w:themeColor="text1"/>
          <w:sz w:val="28"/>
          <w:szCs w:val="28"/>
        </w:rPr>
        <w:t xml:space="preserve"> Порядку її заповнення, за</w:t>
      </w:r>
      <w:r w:rsidR="00852544" w:rsidRPr="00004B5D">
        <w:rPr>
          <w:rFonts w:ascii="Times New Roman" w:hAnsi="Times New Roman"/>
          <w:color w:val="000000" w:themeColor="text1"/>
          <w:sz w:val="28"/>
          <w:szCs w:val="28"/>
        </w:rPr>
        <w:t>твер</w:t>
      </w:r>
      <w:r w:rsidR="000A66EF" w:rsidRPr="00004B5D">
        <w:rPr>
          <w:rFonts w:ascii="Times New Roman" w:hAnsi="Times New Roman"/>
          <w:color w:val="000000" w:themeColor="text1"/>
          <w:sz w:val="28"/>
          <w:szCs w:val="28"/>
        </w:rPr>
        <w:t>джен</w:t>
      </w:r>
      <w:r w:rsidR="00CC4B9D" w:rsidRPr="00004B5D">
        <w:rPr>
          <w:rFonts w:ascii="Times New Roman" w:hAnsi="Times New Roman"/>
          <w:color w:val="000000" w:themeColor="text1"/>
          <w:sz w:val="28"/>
          <w:szCs w:val="28"/>
        </w:rPr>
        <w:t>их</w:t>
      </w:r>
      <w:r w:rsidR="000A66EF" w:rsidRPr="00004B5D">
        <w:rPr>
          <w:rFonts w:ascii="Times New Roman" w:hAnsi="Times New Roman"/>
          <w:color w:val="000000" w:themeColor="text1"/>
          <w:sz w:val="28"/>
          <w:szCs w:val="28"/>
        </w:rPr>
        <w:t xml:space="preserve"> наказом № 481</w:t>
      </w:r>
      <w:r w:rsidR="0070693B" w:rsidRPr="00004B5D">
        <w:rPr>
          <w:rFonts w:ascii="Times New Roman" w:hAnsi="Times New Roman"/>
          <w:color w:val="000000" w:themeColor="text1"/>
          <w:sz w:val="28"/>
          <w:szCs w:val="28"/>
        </w:rPr>
        <w:t xml:space="preserve">. </w:t>
      </w:r>
    </w:p>
    <w:p w:rsidR="0096547E" w:rsidRPr="00004B5D" w:rsidRDefault="0096547E" w:rsidP="00147D02">
      <w:pPr>
        <w:widowControl w:val="0"/>
        <w:autoSpaceDE w:val="0"/>
        <w:autoSpaceDN w:val="0"/>
        <w:adjustRightInd w:val="0"/>
        <w:spacing w:after="0" w:line="240" w:lineRule="auto"/>
        <w:ind w:firstLine="720"/>
        <w:jc w:val="both"/>
        <w:rPr>
          <w:rFonts w:ascii="Times New Roman" w:hAnsi="Times New Roman"/>
          <w:color w:val="000000" w:themeColor="text1"/>
          <w:sz w:val="28"/>
          <w:szCs w:val="28"/>
        </w:rPr>
      </w:pPr>
    </w:p>
    <w:p w:rsidR="00216B0D" w:rsidRPr="00004B5D" w:rsidRDefault="00216B0D" w:rsidP="000B72FF">
      <w:pPr>
        <w:widowControl w:val="0"/>
        <w:spacing w:after="0" w:line="240" w:lineRule="auto"/>
        <w:ind w:firstLine="567"/>
        <w:jc w:val="both"/>
        <w:outlineLvl w:val="0"/>
        <w:rPr>
          <w:rFonts w:ascii="Times New Roman" w:hAnsi="Times New Roman"/>
          <w:i/>
          <w:color w:val="000000" w:themeColor="text1"/>
          <w:sz w:val="28"/>
          <w:szCs w:val="28"/>
        </w:rPr>
      </w:pPr>
      <w:r w:rsidRPr="00004B5D">
        <w:rPr>
          <w:rFonts w:ascii="Times New Roman" w:hAnsi="Times New Roman"/>
          <w:i/>
          <w:color w:val="000000" w:themeColor="text1"/>
          <w:sz w:val="28"/>
          <w:szCs w:val="28"/>
        </w:rPr>
        <w:t>2. Організаційні заходи впровадження регуляторного акта в дію</w:t>
      </w:r>
    </w:p>
    <w:p w:rsidR="00E80265" w:rsidRPr="00004B5D" w:rsidRDefault="00216B0D" w:rsidP="000B72FF">
      <w:pPr>
        <w:widowControl w:val="0"/>
        <w:spacing w:after="0" w:line="240" w:lineRule="auto"/>
        <w:ind w:firstLine="567"/>
        <w:jc w:val="both"/>
        <w:outlineLvl w:val="0"/>
        <w:rPr>
          <w:rFonts w:ascii="Times New Roman" w:hAnsi="Times New Roman"/>
          <w:color w:val="000000" w:themeColor="text1"/>
          <w:sz w:val="28"/>
          <w:szCs w:val="28"/>
        </w:rPr>
      </w:pPr>
      <w:r w:rsidRPr="00004B5D">
        <w:rPr>
          <w:rFonts w:ascii="Times New Roman" w:hAnsi="Times New Roman"/>
          <w:color w:val="000000" w:themeColor="text1"/>
          <w:sz w:val="28"/>
          <w:szCs w:val="28"/>
        </w:rPr>
        <w:t>Для впровадження цього регуляторного акта необхідно забезпечити інформування громадськості про вимоги регуляторного акта</w:t>
      </w:r>
      <w:r w:rsidR="005E6DBB" w:rsidRPr="00004B5D">
        <w:rPr>
          <w:rFonts w:ascii="Times New Roman" w:hAnsi="Times New Roman"/>
          <w:color w:val="000000" w:themeColor="text1"/>
          <w:sz w:val="28"/>
          <w:szCs w:val="28"/>
        </w:rPr>
        <w:t xml:space="preserve"> </w:t>
      </w:r>
      <w:r w:rsidRPr="00004B5D">
        <w:rPr>
          <w:rFonts w:ascii="Times New Roman" w:hAnsi="Times New Roman"/>
          <w:color w:val="000000" w:themeColor="text1"/>
          <w:sz w:val="28"/>
          <w:szCs w:val="28"/>
        </w:rPr>
        <w:t>шляхом його оприлюднення на офіційн</w:t>
      </w:r>
      <w:r w:rsidR="005410A0" w:rsidRPr="00004B5D">
        <w:rPr>
          <w:rFonts w:ascii="Times New Roman" w:hAnsi="Times New Roman"/>
          <w:color w:val="000000" w:themeColor="text1"/>
          <w:sz w:val="28"/>
          <w:szCs w:val="28"/>
        </w:rPr>
        <w:t>их</w:t>
      </w:r>
      <w:r w:rsidRPr="00004B5D">
        <w:rPr>
          <w:rFonts w:ascii="Times New Roman" w:hAnsi="Times New Roman"/>
          <w:color w:val="000000" w:themeColor="text1"/>
          <w:sz w:val="28"/>
          <w:szCs w:val="28"/>
        </w:rPr>
        <w:t xml:space="preserve"> вебсайт</w:t>
      </w:r>
      <w:r w:rsidR="000A66EF" w:rsidRPr="00004B5D">
        <w:rPr>
          <w:rFonts w:ascii="Times New Roman" w:hAnsi="Times New Roman"/>
          <w:color w:val="000000" w:themeColor="text1"/>
          <w:sz w:val="28"/>
          <w:szCs w:val="28"/>
        </w:rPr>
        <w:t>ах</w:t>
      </w:r>
      <w:r w:rsidRPr="00004B5D">
        <w:rPr>
          <w:rFonts w:ascii="Times New Roman" w:hAnsi="Times New Roman"/>
          <w:color w:val="000000" w:themeColor="text1"/>
          <w:sz w:val="28"/>
          <w:szCs w:val="28"/>
        </w:rPr>
        <w:t xml:space="preserve"> </w:t>
      </w:r>
      <w:r w:rsidR="003655E0" w:rsidRPr="00004B5D">
        <w:rPr>
          <w:rFonts w:ascii="Times New Roman" w:hAnsi="Times New Roman"/>
          <w:color w:val="000000" w:themeColor="text1"/>
          <w:sz w:val="28"/>
          <w:szCs w:val="28"/>
        </w:rPr>
        <w:t>Мінфіну та Д</w:t>
      </w:r>
      <w:r w:rsidR="000A66EF" w:rsidRPr="00004B5D">
        <w:rPr>
          <w:rFonts w:ascii="Times New Roman" w:hAnsi="Times New Roman"/>
          <w:color w:val="000000" w:themeColor="text1"/>
          <w:sz w:val="28"/>
          <w:szCs w:val="28"/>
        </w:rPr>
        <w:t>П</w:t>
      </w:r>
      <w:r w:rsidR="003655E0" w:rsidRPr="00004B5D">
        <w:rPr>
          <w:rFonts w:ascii="Times New Roman" w:hAnsi="Times New Roman"/>
          <w:color w:val="000000" w:themeColor="text1"/>
          <w:sz w:val="28"/>
          <w:szCs w:val="28"/>
        </w:rPr>
        <w:t>С</w:t>
      </w:r>
      <w:r w:rsidRPr="00004B5D">
        <w:rPr>
          <w:rFonts w:ascii="Times New Roman" w:hAnsi="Times New Roman"/>
          <w:color w:val="000000" w:themeColor="text1"/>
          <w:sz w:val="28"/>
          <w:szCs w:val="28"/>
        </w:rPr>
        <w:t>.</w:t>
      </w:r>
      <w:r w:rsidR="00E80265" w:rsidRPr="00004B5D">
        <w:rPr>
          <w:rFonts w:ascii="Times New Roman" w:hAnsi="Times New Roman"/>
          <w:color w:val="000000" w:themeColor="text1"/>
          <w:sz w:val="28"/>
          <w:szCs w:val="28"/>
        </w:rPr>
        <w:t xml:space="preserve"> </w:t>
      </w:r>
    </w:p>
    <w:p w:rsidR="00E80265" w:rsidRPr="00004B5D" w:rsidRDefault="00AA0625" w:rsidP="000B72FF">
      <w:pPr>
        <w:widowControl w:val="0"/>
        <w:spacing w:after="0" w:line="240" w:lineRule="auto"/>
        <w:ind w:firstLine="567"/>
        <w:jc w:val="both"/>
        <w:outlineLvl w:val="0"/>
        <w:rPr>
          <w:rFonts w:ascii="Times New Roman" w:hAnsi="Times New Roman"/>
          <w:color w:val="000000" w:themeColor="text1"/>
          <w:sz w:val="28"/>
          <w:szCs w:val="28"/>
        </w:rPr>
      </w:pPr>
      <w:r w:rsidRPr="00004B5D">
        <w:rPr>
          <w:rFonts w:ascii="Times New Roman" w:hAnsi="Times New Roman"/>
          <w:color w:val="000000" w:themeColor="text1"/>
          <w:sz w:val="28"/>
          <w:szCs w:val="28"/>
        </w:rPr>
        <w:t xml:space="preserve">Для реалізації положень регуляторного акта </w:t>
      </w:r>
      <w:r w:rsidR="00E80265" w:rsidRPr="00004B5D">
        <w:rPr>
          <w:rFonts w:ascii="Times New Roman" w:hAnsi="Times New Roman"/>
          <w:color w:val="000000" w:themeColor="text1"/>
          <w:sz w:val="28"/>
          <w:szCs w:val="28"/>
        </w:rPr>
        <w:t>Д</w:t>
      </w:r>
      <w:r w:rsidR="000A66EF" w:rsidRPr="00004B5D">
        <w:rPr>
          <w:rFonts w:ascii="Times New Roman" w:hAnsi="Times New Roman"/>
          <w:color w:val="000000" w:themeColor="text1"/>
          <w:sz w:val="28"/>
          <w:szCs w:val="28"/>
        </w:rPr>
        <w:t>П</w:t>
      </w:r>
      <w:r w:rsidR="00E80265" w:rsidRPr="00004B5D">
        <w:rPr>
          <w:rFonts w:ascii="Times New Roman" w:hAnsi="Times New Roman"/>
          <w:color w:val="000000" w:themeColor="text1"/>
          <w:sz w:val="28"/>
          <w:szCs w:val="28"/>
        </w:rPr>
        <w:t xml:space="preserve">С </w:t>
      </w:r>
      <w:r w:rsidRPr="00004B5D">
        <w:rPr>
          <w:rFonts w:ascii="Times New Roman" w:hAnsi="Times New Roman"/>
          <w:color w:val="000000" w:themeColor="text1"/>
          <w:sz w:val="28"/>
          <w:szCs w:val="28"/>
        </w:rPr>
        <w:t xml:space="preserve">потрібно </w:t>
      </w:r>
      <w:r w:rsidR="00E80265" w:rsidRPr="00004B5D">
        <w:rPr>
          <w:rFonts w:ascii="Times New Roman" w:hAnsi="Times New Roman"/>
          <w:color w:val="000000" w:themeColor="text1"/>
          <w:sz w:val="28"/>
          <w:szCs w:val="28"/>
        </w:rPr>
        <w:t>забезпеч</w:t>
      </w:r>
      <w:r w:rsidRPr="00004B5D">
        <w:rPr>
          <w:rFonts w:ascii="Times New Roman" w:hAnsi="Times New Roman"/>
          <w:color w:val="000000" w:themeColor="text1"/>
          <w:sz w:val="28"/>
          <w:szCs w:val="28"/>
        </w:rPr>
        <w:t>и</w:t>
      </w:r>
      <w:r w:rsidR="00E80265" w:rsidRPr="00004B5D">
        <w:rPr>
          <w:rFonts w:ascii="Times New Roman" w:hAnsi="Times New Roman"/>
          <w:color w:val="000000" w:themeColor="text1"/>
          <w:sz w:val="28"/>
          <w:szCs w:val="28"/>
        </w:rPr>
        <w:t xml:space="preserve">ти </w:t>
      </w:r>
      <w:r w:rsidRPr="00004B5D">
        <w:rPr>
          <w:rFonts w:ascii="Times New Roman" w:hAnsi="Times New Roman"/>
          <w:color w:val="000000" w:themeColor="text1"/>
          <w:sz w:val="28"/>
          <w:szCs w:val="28"/>
        </w:rPr>
        <w:t>впровадження</w:t>
      </w:r>
      <w:r w:rsidR="00E80265" w:rsidRPr="00004B5D">
        <w:rPr>
          <w:rFonts w:ascii="Times New Roman" w:hAnsi="Times New Roman"/>
          <w:color w:val="000000" w:themeColor="text1"/>
          <w:sz w:val="28"/>
          <w:szCs w:val="28"/>
        </w:rPr>
        <w:t xml:space="preserve"> та </w:t>
      </w:r>
      <w:r w:rsidR="007B2A2C" w:rsidRPr="00004B5D">
        <w:rPr>
          <w:rFonts w:ascii="Times New Roman" w:hAnsi="Times New Roman"/>
          <w:color w:val="000000" w:themeColor="text1"/>
          <w:sz w:val="28"/>
          <w:szCs w:val="28"/>
        </w:rPr>
        <w:t xml:space="preserve">використання </w:t>
      </w:r>
      <w:r w:rsidR="00E80265" w:rsidRPr="00004B5D">
        <w:rPr>
          <w:rFonts w:ascii="Times New Roman" w:hAnsi="Times New Roman"/>
          <w:color w:val="000000" w:themeColor="text1"/>
          <w:sz w:val="28"/>
          <w:szCs w:val="28"/>
        </w:rPr>
        <w:t xml:space="preserve">в </w:t>
      </w:r>
      <w:r w:rsidR="00852544" w:rsidRPr="00004B5D">
        <w:rPr>
          <w:rFonts w:ascii="Times New Roman" w:hAnsi="Times New Roman"/>
          <w:color w:val="000000" w:themeColor="text1"/>
          <w:sz w:val="28"/>
          <w:szCs w:val="28"/>
        </w:rPr>
        <w:t>і</w:t>
      </w:r>
      <w:r w:rsidR="00DA314A" w:rsidRPr="00004B5D">
        <w:rPr>
          <w:rFonts w:ascii="Times New Roman" w:hAnsi="Times New Roman"/>
          <w:color w:val="000000" w:themeColor="text1"/>
          <w:sz w:val="28"/>
          <w:szCs w:val="28"/>
        </w:rPr>
        <w:t>нформаційно</w:t>
      </w:r>
      <w:r w:rsidR="007A2738" w:rsidRPr="00004B5D">
        <w:rPr>
          <w:rFonts w:ascii="Times New Roman" w:hAnsi="Times New Roman"/>
          <w:color w:val="000000" w:themeColor="text1"/>
          <w:sz w:val="28"/>
          <w:szCs w:val="28"/>
        </w:rPr>
        <w:t>-</w:t>
      </w:r>
      <w:r w:rsidR="00DA314A" w:rsidRPr="00004B5D">
        <w:rPr>
          <w:rFonts w:ascii="Times New Roman" w:hAnsi="Times New Roman"/>
          <w:color w:val="000000" w:themeColor="text1"/>
          <w:sz w:val="28"/>
          <w:szCs w:val="28"/>
        </w:rPr>
        <w:t xml:space="preserve">телекомунікаційній системі </w:t>
      </w:r>
      <w:r w:rsidR="000A66EF" w:rsidRPr="00004B5D">
        <w:rPr>
          <w:rFonts w:ascii="Times New Roman" w:hAnsi="Times New Roman"/>
          <w:color w:val="000000" w:themeColor="text1"/>
          <w:sz w:val="28"/>
          <w:szCs w:val="28"/>
        </w:rPr>
        <w:t>«</w:t>
      </w:r>
      <w:r w:rsidR="00DA314A" w:rsidRPr="00004B5D">
        <w:rPr>
          <w:rFonts w:ascii="Times New Roman" w:hAnsi="Times New Roman"/>
          <w:color w:val="000000" w:themeColor="text1"/>
          <w:sz w:val="28"/>
          <w:szCs w:val="28"/>
        </w:rPr>
        <w:t>Е</w:t>
      </w:r>
      <w:r w:rsidR="00E80265" w:rsidRPr="00004B5D">
        <w:rPr>
          <w:rFonts w:ascii="Times New Roman" w:hAnsi="Times New Roman"/>
          <w:color w:val="000000" w:themeColor="text1"/>
          <w:sz w:val="28"/>
          <w:szCs w:val="28"/>
        </w:rPr>
        <w:t>лектронн</w:t>
      </w:r>
      <w:r w:rsidR="00DA314A" w:rsidRPr="00004B5D">
        <w:rPr>
          <w:rFonts w:ascii="Times New Roman" w:hAnsi="Times New Roman"/>
          <w:color w:val="000000" w:themeColor="text1"/>
          <w:sz w:val="28"/>
          <w:szCs w:val="28"/>
        </w:rPr>
        <w:t>ий</w:t>
      </w:r>
      <w:r w:rsidR="00E80265" w:rsidRPr="00004B5D">
        <w:rPr>
          <w:rFonts w:ascii="Times New Roman" w:hAnsi="Times New Roman"/>
          <w:color w:val="000000" w:themeColor="text1"/>
          <w:sz w:val="28"/>
          <w:szCs w:val="28"/>
        </w:rPr>
        <w:t xml:space="preserve"> кабінет</w:t>
      </w:r>
      <w:r w:rsidR="000A66EF" w:rsidRPr="00004B5D">
        <w:rPr>
          <w:rFonts w:ascii="Times New Roman" w:hAnsi="Times New Roman"/>
          <w:color w:val="000000" w:themeColor="text1"/>
          <w:sz w:val="28"/>
          <w:szCs w:val="28"/>
        </w:rPr>
        <w:t>»</w:t>
      </w:r>
      <w:r w:rsidR="00DA314A" w:rsidRPr="00004B5D">
        <w:rPr>
          <w:rFonts w:ascii="Times New Roman" w:hAnsi="Times New Roman"/>
          <w:color w:val="000000" w:themeColor="text1"/>
          <w:sz w:val="28"/>
          <w:szCs w:val="28"/>
        </w:rPr>
        <w:t xml:space="preserve"> </w:t>
      </w:r>
      <w:r w:rsidR="001A7735" w:rsidRPr="00004B5D">
        <w:rPr>
          <w:rFonts w:ascii="Times New Roman" w:hAnsi="Times New Roman"/>
          <w:color w:val="000000" w:themeColor="text1"/>
          <w:sz w:val="28"/>
          <w:szCs w:val="28"/>
        </w:rPr>
        <w:t>т</w:t>
      </w:r>
      <w:r w:rsidR="000A66EF" w:rsidRPr="00004B5D">
        <w:rPr>
          <w:rFonts w:ascii="Times New Roman" w:hAnsi="Times New Roman"/>
          <w:color w:val="000000" w:themeColor="text1"/>
          <w:sz w:val="28"/>
          <w:szCs w:val="28"/>
        </w:rPr>
        <w:t xml:space="preserve">ипової форми, </w:t>
      </w:r>
      <w:r w:rsidR="007B2A2C" w:rsidRPr="00004B5D">
        <w:rPr>
          <w:rFonts w:ascii="Times New Roman" w:hAnsi="Times New Roman"/>
          <w:color w:val="000000" w:themeColor="text1"/>
          <w:sz w:val="28"/>
          <w:szCs w:val="28"/>
        </w:rPr>
        <w:t>затверджен</w:t>
      </w:r>
      <w:r w:rsidR="008E2406" w:rsidRPr="00004B5D">
        <w:rPr>
          <w:rFonts w:ascii="Times New Roman" w:hAnsi="Times New Roman"/>
          <w:color w:val="000000" w:themeColor="text1"/>
          <w:sz w:val="28"/>
          <w:szCs w:val="28"/>
        </w:rPr>
        <w:t>ої</w:t>
      </w:r>
      <w:r w:rsidR="007B2A2C" w:rsidRPr="00004B5D">
        <w:rPr>
          <w:rFonts w:ascii="Times New Roman" w:hAnsi="Times New Roman"/>
          <w:color w:val="000000" w:themeColor="text1"/>
          <w:sz w:val="28"/>
          <w:szCs w:val="28"/>
        </w:rPr>
        <w:t xml:space="preserve"> </w:t>
      </w:r>
      <w:r w:rsidRPr="00004B5D">
        <w:rPr>
          <w:rFonts w:ascii="Times New Roman" w:hAnsi="Times New Roman"/>
          <w:color w:val="000000" w:themeColor="text1"/>
          <w:sz w:val="28"/>
          <w:szCs w:val="28"/>
        </w:rPr>
        <w:t>цим</w:t>
      </w:r>
      <w:r w:rsidR="007B2A2C" w:rsidRPr="00004B5D">
        <w:rPr>
          <w:rFonts w:ascii="Times New Roman" w:hAnsi="Times New Roman"/>
          <w:color w:val="000000" w:themeColor="text1"/>
          <w:sz w:val="28"/>
          <w:szCs w:val="28"/>
        </w:rPr>
        <w:t xml:space="preserve"> актом</w:t>
      </w:r>
      <w:r w:rsidR="00697A14" w:rsidRPr="00004B5D">
        <w:rPr>
          <w:rFonts w:ascii="Times New Roman" w:hAnsi="Times New Roman"/>
          <w:color w:val="000000" w:themeColor="text1"/>
          <w:sz w:val="28"/>
          <w:szCs w:val="28"/>
        </w:rPr>
        <w:t>,</w:t>
      </w:r>
      <w:r w:rsidR="007B2A2C" w:rsidRPr="00004B5D">
        <w:rPr>
          <w:rFonts w:ascii="Times New Roman" w:hAnsi="Times New Roman"/>
          <w:color w:val="000000" w:themeColor="text1"/>
          <w:sz w:val="28"/>
          <w:szCs w:val="28"/>
        </w:rPr>
        <w:t xml:space="preserve"> в еле</w:t>
      </w:r>
      <w:r w:rsidR="00697A14" w:rsidRPr="00004B5D">
        <w:rPr>
          <w:rFonts w:ascii="Times New Roman" w:hAnsi="Times New Roman"/>
          <w:color w:val="000000" w:themeColor="text1"/>
          <w:sz w:val="28"/>
          <w:szCs w:val="28"/>
        </w:rPr>
        <w:t>ктронному форматі.</w:t>
      </w:r>
      <w:r w:rsidR="007B2A2C" w:rsidRPr="00004B5D">
        <w:rPr>
          <w:rFonts w:ascii="Times New Roman" w:hAnsi="Times New Roman"/>
          <w:color w:val="000000" w:themeColor="text1"/>
          <w:sz w:val="28"/>
          <w:szCs w:val="28"/>
        </w:rPr>
        <w:t xml:space="preserve"> </w:t>
      </w:r>
    </w:p>
    <w:p w:rsidR="00216B0D" w:rsidRPr="00004B5D" w:rsidRDefault="00216B0D" w:rsidP="000B72FF">
      <w:pPr>
        <w:widowControl w:val="0"/>
        <w:spacing w:after="0" w:line="240" w:lineRule="auto"/>
        <w:ind w:firstLine="567"/>
        <w:jc w:val="both"/>
        <w:outlineLvl w:val="0"/>
        <w:rPr>
          <w:rFonts w:ascii="Times New Roman" w:hAnsi="Times New Roman"/>
          <w:color w:val="000000" w:themeColor="text1"/>
          <w:sz w:val="28"/>
          <w:szCs w:val="28"/>
        </w:rPr>
      </w:pPr>
      <w:r w:rsidRPr="00004B5D">
        <w:rPr>
          <w:rFonts w:ascii="Times New Roman" w:hAnsi="Times New Roman"/>
          <w:color w:val="000000" w:themeColor="text1"/>
          <w:sz w:val="28"/>
          <w:szCs w:val="28"/>
        </w:rPr>
        <w:t>Ризику впливу зовнішніх факторів на дію регуляторного акта немає.</w:t>
      </w:r>
    </w:p>
    <w:p w:rsidR="00216B0D" w:rsidRPr="00004B5D" w:rsidRDefault="00216B0D" w:rsidP="000B72FF">
      <w:pPr>
        <w:widowControl w:val="0"/>
        <w:spacing w:after="0" w:line="240" w:lineRule="auto"/>
        <w:ind w:firstLine="567"/>
        <w:jc w:val="both"/>
        <w:outlineLvl w:val="0"/>
        <w:rPr>
          <w:rFonts w:ascii="Times New Roman" w:hAnsi="Times New Roman"/>
          <w:color w:val="000000" w:themeColor="text1"/>
          <w:sz w:val="28"/>
          <w:szCs w:val="28"/>
        </w:rPr>
      </w:pPr>
      <w:r w:rsidRPr="00004B5D">
        <w:rPr>
          <w:rFonts w:ascii="Times New Roman" w:hAnsi="Times New Roman"/>
          <w:color w:val="000000" w:themeColor="text1"/>
          <w:sz w:val="28"/>
          <w:szCs w:val="28"/>
        </w:rPr>
        <w:t>Можлива шкода у разі очікуваних наслідків дії акта не прогнозується.</w:t>
      </w:r>
    </w:p>
    <w:p w:rsidR="00850043" w:rsidRPr="00004B5D" w:rsidRDefault="00850043" w:rsidP="000B72FF">
      <w:pPr>
        <w:widowControl w:val="0"/>
        <w:spacing w:after="0" w:line="240" w:lineRule="auto"/>
        <w:ind w:firstLine="567"/>
        <w:jc w:val="both"/>
        <w:outlineLvl w:val="0"/>
        <w:rPr>
          <w:rFonts w:ascii="Times New Roman" w:hAnsi="Times New Roman"/>
          <w:color w:val="000000" w:themeColor="text1"/>
          <w:sz w:val="28"/>
          <w:szCs w:val="28"/>
        </w:rPr>
      </w:pPr>
    </w:p>
    <w:p w:rsidR="00C22A2B" w:rsidRPr="00004B5D" w:rsidRDefault="00C22A2B" w:rsidP="0062014B">
      <w:pPr>
        <w:pStyle w:val="3"/>
        <w:keepNext w:val="0"/>
        <w:widowControl w:val="0"/>
        <w:spacing w:before="0" w:after="0" w:line="240" w:lineRule="auto"/>
        <w:ind w:firstLine="567"/>
        <w:jc w:val="both"/>
        <w:rPr>
          <w:rFonts w:ascii="Times New Roman" w:hAnsi="Times New Roman"/>
          <w:color w:val="000000" w:themeColor="text1"/>
          <w:sz w:val="28"/>
          <w:szCs w:val="28"/>
        </w:rPr>
      </w:pPr>
      <w:r w:rsidRPr="00004B5D">
        <w:rPr>
          <w:rFonts w:ascii="Times New Roman" w:hAnsi="Times New Roman"/>
          <w:color w:val="000000" w:themeColor="text1"/>
          <w:sz w:val="28"/>
          <w:szCs w:val="28"/>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850043" w:rsidRPr="00004B5D" w:rsidRDefault="00850043" w:rsidP="0062014B">
      <w:pPr>
        <w:spacing w:after="0" w:line="240" w:lineRule="auto"/>
        <w:ind w:firstLine="567"/>
        <w:rPr>
          <w:color w:val="000000" w:themeColor="text1"/>
          <w:lang w:eastAsia="x-none"/>
        </w:rPr>
      </w:pPr>
    </w:p>
    <w:p w:rsidR="00E80265" w:rsidRPr="00004B5D" w:rsidRDefault="00E80265" w:rsidP="0062014B">
      <w:pPr>
        <w:widowControl w:val="0"/>
        <w:spacing w:after="0" w:line="240" w:lineRule="auto"/>
        <w:ind w:firstLine="567"/>
        <w:jc w:val="both"/>
        <w:textAlignment w:val="baseline"/>
        <w:rPr>
          <w:rFonts w:ascii="Times New Roman" w:eastAsia="Times New Roman" w:hAnsi="Times New Roman"/>
          <w:bCs/>
          <w:color w:val="000000" w:themeColor="text1"/>
          <w:sz w:val="28"/>
          <w:szCs w:val="28"/>
          <w:bdr w:val="none" w:sz="0" w:space="0" w:color="auto" w:frame="1"/>
          <w:lang w:eastAsia="uk-UA"/>
        </w:rPr>
      </w:pPr>
      <w:r w:rsidRPr="00004B5D">
        <w:rPr>
          <w:rFonts w:ascii="Times New Roman" w:eastAsia="Times New Roman" w:hAnsi="Times New Roman"/>
          <w:bCs/>
          <w:color w:val="000000" w:themeColor="text1"/>
          <w:sz w:val="28"/>
          <w:szCs w:val="28"/>
          <w:bdr w:val="none" w:sz="0" w:space="0" w:color="auto" w:frame="1"/>
          <w:lang w:eastAsia="uk-UA"/>
        </w:rPr>
        <w:t xml:space="preserve">Реалізація регуляторного акта не потребуватиме додаткових витрат </w:t>
      </w:r>
      <w:r w:rsidR="00852544" w:rsidRPr="00004B5D">
        <w:rPr>
          <w:rFonts w:ascii="Times New Roman" w:eastAsia="Times New Roman" w:hAnsi="Times New Roman"/>
          <w:bCs/>
          <w:color w:val="000000" w:themeColor="text1"/>
          <w:sz w:val="28"/>
          <w:szCs w:val="28"/>
          <w:bdr w:val="none" w:sz="0" w:space="0" w:color="auto" w:frame="1"/>
          <w:lang w:eastAsia="uk-UA"/>
        </w:rPr>
        <w:t xml:space="preserve">і </w:t>
      </w:r>
      <w:r w:rsidRPr="00004B5D">
        <w:rPr>
          <w:rFonts w:ascii="Times New Roman" w:eastAsia="Times New Roman" w:hAnsi="Times New Roman"/>
          <w:bCs/>
          <w:color w:val="000000" w:themeColor="text1"/>
          <w:sz w:val="28"/>
          <w:szCs w:val="28"/>
          <w:bdr w:val="none" w:sz="0" w:space="0" w:color="auto" w:frame="1"/>
          <w:lang w:eastAsia="uk-UA"/>
        </w:rPr>
        <w:t>ресурсів органів виконавчої влади та платників податків.</w:t>
      </w:r>
    </w:p>
    <w:p w:rsidR="00E80265" w:rsidRPr="00004B5D" w:rsidRDefault="00E80265" w:rsidP="0062014B">
      <w:pPr>
        <w:widowControl w:val="0"/>
        <w:spacing w:after="0" w:line="240" w:lineRule="auto"/>
        <w:ind w:firstLine="567"/>
        <w:jc w:val="both"/>
        <w:textAlignment w:val="baseline"/>
        <w:rPr>
          <w:rFonts w:ascii="Times New Roman" w:eastAsia="Times New Roman" w:hAnsi="Times New Roman"/>
          <w:bCs/>
          <w:color w:val="000000" w:themeColor="text1"/>
          <w:sz w:val="28"/>
          <w:szCs w:val="28"/>
          <w:bdr w:val="none" w:sz="0" w:space="0" w:color="auto" w:frame="1"/>
          <w:lang w:eastAsia="uk-UA"/>
        </w:rPr>
      </w:pPr>
      <w:r w:rsidRPr="00004B5D">
        <w:rPr>
          <w:rFonts w:ascii="Times New Roman" w:eastAsia="Times New Roman" w:hAnsi="Times New Roman"/>
          <w:bCs/>
          <w:color w:val="000000" w:themeColor="text1"/>
          <w:sz w:val="28"/>
          <w:szCs w:val="28"/>
          <w:bdr w:val="none" w:sz="0" w:space="0" w:color="auto" w:frame="1"/>
          <w:lang w:eastAsia="uk-UA"/>
        </w:rPr>
        <w:t>Державне регулювання не передбачає утворення нового державного органу (або нового структурного підрозділу діючого органу).</w:t>
      </w:r>
    </w:p>
    <w:p w:rsidR="00E80265" w:rsidRPr="00004B5D" w:rsidRDefault="00E80265" w:rsidP="0062014B">
      <w:pPr>
        <w:widowControl w:val="0"/>
        <w:spacing w:after="0" w:line="240" w:lineRule="auto"/>
        <w:ind w:firstLine="567"/>
        <w:jc w:val="both"/>
        <w:textAlignment w:val="baseline"/>
        <w:rPr>
          <w:rFonts w:ascii="Times New Roman" w:eastAsia="Times New Roman" w:hAnsi="Times New Roman"/>
          <w:bCs/>
          <w:color w:val="000000" w:themeColor="text1"/>
          <w:sz w:val="28"/>
          <w:szCs w:val="28"/>
          <w:bdr w:val="none" w:sz="0" w:space="0" w:color="auto" w:frame="1"/>
          <w:lang w:eastAsia="uk-UA"/>
        </w:rPr>
      </w:pPr>
      <w:r w:rsidRPr="00004B5D">
        <w:rPr>
          <w:rFonts w:ascii="Times New Roman" w:eastAsia="Times New Roman" w:hAnsi="Times New Roman"/>
          <w:bCs/>
          <w:color w:val="000000" w:themeColor="text1"/>
          <w:sz w:val="28"/>
          <w:szCs w:val="28"/>
          <w:bdr w:val="none" w:sz="0" w:space="0" w:color="auto" w:frame="1"/>
          <w:lang w:eastAsia="uk-UA"/>
        </w:rPr>
        <w:t>Відповідно</w:t>
      </w:r>
      <w:r w:rsidR="00D60E17" w:rsidRPr="00004B5D">
        <w:rPr>
          <w:rFonts w:ascii="Times New Roman" w:eastAsia="Times New Roman" w:hAnsi="Times New Roman"/>
          <w:bCs/>
          <w:color w:val="000000" w:themeColor="text1"/>
          <w:sz w:val="28"/>
          <w:szCs w:val="28"/>
          <w:bdr w:val="none" w:sz="0" w:space="0" w:color="auto" w:frame="1"/>
          <w:lang w:eastAsia="uk-UA"/>
        </w:rPr>
        <w:t>,</w:t>
      </w:r>
      <w:r w:rsidRPr="00004B5D">
        <w:rPr>
          <w:rFonts w:ascii="Times New Roman" w:eastAsia="Times New Roman" w:hAnsi="Times New Roman"/>
          <w:bCs/>
          <w:color w:val="000000" w:themeColor="text1"/>
          <w:sz w:val="28"/>
          <w:szCs w:val="28"/>
          <w:bdr w:val="none" w:sz="0" w:space="0" w:color="auto" w:frame="1"/>
          <w:lang w:eastAsia="uk-UA"/>
        </w:rPr>
        <w:t xml:space="preserve"> розрахунок витрат на виконання вимог регуляторного акта для органів виконавчої влади</w:t>
      </w:r>
      <w:r w:rsidR="00CC510E" w:rsidRPr="00004B5D">
        <w:rPr>
          <w:rFonts w:ascii="Times New Roman" w:eastAsia="Times New Roman" w:hAnsi="Times New Roman"/>
          <w:bCs/>
          <w:color w:val="000000" w:themeColor="text1"/>
          <w:sz w:val="28"/>
          <w:szCs w:val="28"/>
          <w:bdr w:val="none" w:sz="0" w:space="0" w:color="auto" w:frame="1"/>
          <w:lang w:val="ru-RU" w:eastAsia="uk-UA"/>
        </w:rPr>
        <w:t xml:space="preserve"> </w:t>
      </w:r>
      <w:r w:rsidR="0036060B" w:rsidRPr="00004B5D">
        <w:rPr>
          <w:rFonts w:ascii="Times New Roman" w:eastAsia="Times New Roman" w:hAnsi="Times New Roman"/>
          <w:bCs/>
          <w:color w:val="000000" w:themeColor="text1"/>
          <w:sz w:val="28"/>
          <w:szCs w:val="28"/>
          <w:bdr w:val="none" w:sz="0" w:space="0" w:color="auto" w:frame="1"/>
          <w:lang w:val="ru-RU" w:eastAsia="uk-UA"/>
        </w:rPr>
        <w:t>проведено для Д</w:t>
      </w:r>
      <w:r w:rsidR="00CC510E" w:rsidRPr="00004B5D">
        <w:rPr>
          <w:rFonts w:ascii="Times New Roman" w:eastAsia="Times New Roman" w:hAnsi="Times New Roman"/>
          <w:bCs/>
          <w:color w:val="000000" w:themeColor="text1"/>
          <w:sz w:val="28"/>
          <w:szCs w:val="28"/>
          <w:bdr w:val="none" w:sz="0" w:space="0" w:color="auto" w:frame="1"/>
          <w:lang w:val="ru-RU" w:eastAsia="uk-UA"/>
        </w:rPr>
        <w:t xml:space="preserve">ержавної податкової служби України у складі М-тесту </w:t>
      </w:r>
      <w:r w:rsidR="0036060B" w:rsidRPr="00004B5D">
        <w:rPr>
          <w:rFonts w:ascii="Times New Roman" w:eastAsia="Times New Roman" w:hAnsi="Times New Roman"/>
          <w:bCs/>
          <w:color w:val="000000" w:themeColor="text1"/>
          <w:sz w:val="28"/>
          <w:szCs w:val="28"/>
          <w:bdr w:val="none" w:sz="0" w:space="0" w:color="auto" w:frame="1"/>
          <w:lang w:val="ru-RU" w:eastAsia="uk-UA"/>
        </w:rPr>
        <w:t>до Методики проведення аналізу впливу регуляторного акта. За результатами з</w:t>
      </w:r>
      <w:r w:rsidR="00CC510E" w:rsidRPr="00004B5D">
        <w:rPr>
          <w:rFonts w:ascii="Times New Roman" w:eastAsia="Times New Roman" w:hAnsi="Times New Roman"/>
          <w:bCs/>
          <w:color w:val="000000" w:themeColor="text1"/>
          <w:sz w:val="28"/>
          <w:szCs w:val="28"/>
          <w:bdr w:val="none" w:sz="0" w:space="0" w:color="auto" w:frame="1"/>
          <w:lang w:val="ru-RU" w:eastAsia="uk-UA"/>
        </w:rPr>
        <w:t>дійсн</w:t>
      </w:r>
      <w:r w:rsidR="0036060B" w:rsidRPr="00004B5D">
        <w:rPr>
          <w:rFonts w:ascii="Times New Roman" w:eastAsia="Times New Roman" w:hAnsi="Times New Roman"/>
          <w:bCs/>
          <w:color w:val="000000" w:themeColor="text1"/>
          <w:sz w:val="28"/>
          <w:szCs w:val="28"/>
          <w:bdr w:val="none" w:sz="0" w:space="0" w:color="auto" w:frame="1"/>
          <w:lang w:val="ru-RU" w:eastAsia="uk-UA"/>
        </w:rPr>
        <w:t>ення</w:t>
      </w:r>
      <w:r w:rsidR="00CC510E" w:rsidRPr="00004B5D">
        <w:rPr>
          <w:rFonts w:ascii="Times New Roman" w:eastAsia="Times New Roman" w:hAnsi="Times New Roman"/>
          <w:bCs/>
          <w:color w:val="000000" w:themeColor="text1"/>
          <w:sz w:val="28"/>
          <w:szCs w:val="28"/>
          <w:bdr w:val="none" w:sz="0" w:space="0" w:color="auto" w:frame="1"/>
          <w:lang w:val="ru-RU" w:eastAsia="uk-UA"/>
        </w:rPr>
        <w:t xml:space="preserve"> розрахунк</w:t>
      </w:r>
      <w:r w:rsidR="0036060B" w:rsidRPr="00004B5D">
        <w:rPr>
          <w:rFonts w:ascii="Times New Roman" w:eastAsia="Times New Roman" w:hAnsi="Times New Roman"/>
          <w:bCs/>
          <w:color w:val="000000" w:themeColor="text1"/>
          <w:sz w:val="28"/>
          <w:szCs w:val="28"/>
          <w:bdr w:val="none" w:sz="0" w:space="0" w:color="auto" w:frame="1"/>
          <w:lang w:val="ru-RU" w:eastAsia="uk-UA"/>
        </w:rPr>
        <w:t>у</w:t>
      </w:r>
      <w:r w:rsidR="00CC510E" w:rsidRPr="00004B5D">
        <w:rPr>
          <w:rFonts w:ascii="Times New Roman" w:eastAsia="Times New Roman" w:hAnsi="Times New Roman"/>
          <w:bCs/>
          <w:color w:val="000000" w:themeColor="text1"/>
          <w:sz w:val="28"/>
          <w:szCs w:val="28"/>
          <w:bdr w:val="none" w:sz="0" w:space="0" w:color="auto" w:frame="1"/>
          <w:lang w:val="ru-RU" w:eastAsia="uk-UA"/>
        </w:rPr>
        <w:t xml:space="preserve"> вартості адміністрування регулювання</w:t>
      </w:r>
      <w:r w:rsidR="0036060B" w:rsidRPr="00004B5D">
        <w:rPr>
          <w:rFonts w:ascii="Times New Roman" w:eastAsia="Times New Roman" w:hAnsi="Times New Roman"/>
          <w:bCs/>
          <w:color w:val="000000" w:themeColor="text1"/>
          <w:sz w:val="28"/>
          <w:szCs w:val="28"/>
          <w:bdr w:val="none" w:sz="0" w:space="0" w:color="auto" w:frame="1"/>
          <w:lang w:val="ru-RU" w:eastAsia="uk-UA"/>
        </w:rPr>
        <w:t xml:space="preserve">  загальна вартість </w:t>
      </w:r>
      <w:r w:rsidR="008000BF" w:rsidRPr="00004B5D">
        <w:rPr>
          <w:rFonts w:ascii="Times New Roman" w:eastAsia="Times New Roman" w:hAnsi="Times New Roman"/>
          <w:bCs/>
          <w:color w:val="000000" w:themeColor="text1"/>
          <w:sz w:val="28"/>
          <w:szCs w:val="28"/>
          <w:bdr w:val="none" w:sz="0" w:space="0" w:color="auto" w:frame="1"/>
          <w:lang w:val="ru-RU" w:eastAsia="uk-UA"/>
        </w:rPr>
        <w:t>н</w:t>
      </w:r>
      <w:r w:rsidR="0036060B" w:rsidRPr="00004B5D">
        <w:rPr>
          <w:rFonts w:ascii="Times New Roman" w:eastAsia="Times New Roman" w:hAnsi="Times New Roman"/>
          <w:bCs/>
          <w:color w:val="000000" w:themeColor="text1"/>
          <w:sz w:val="28"/>
          <w:szCs w:val="28"/>
          <w:bdr w:val="none" w:sz="0" w:space="0" w:color="auto" w:frame="1"/>
          <w:lang w:val="ru-RU" w:eastAsia="uk-UA"/>
        </w:rPr>
        <w:t>а рік с</w:t>
      </w:r>
      <w:r w:rsidR="00852544" w:rsidRPr="00004B5D">
        <w:rPr>
          <w:rFonts w:ascii="Times New Roman" w:eastAsia="Times New Roman" w:hAnsi="Times New Roman"/>
          <w:bCs/>
          <w:color w:val="000000" w:themeColor="text1"/>
          <w:sz w:val="28"/>
          <w:szCs w:val="28"/>
          <w:bdr w:val="none" w:sz="0" w:space="0" w:color="auto" w:frame="1"/>
          <w:lang w:val="ru-RU" w:eastAsia="uk-UA"/>
        </w:rPr>
        <w:t>тановить</w:t>
      </w:r>
      <w:r w:rsidR="0036060B" w:rsidRPr="00004B5D">
        <w:rPr>
          <w:rFonts w:ascii="Times New Roman" w:eastAsia="Times New Roman" w:hAnsi="Times New Roman"/>
          <w:bCs/>
          <w:color w:val="000000" w:themeColor="text1"/>
          <w:sz w:val="28"/>
          <w:szCs w:val="28"/>
          <w:bdr w:val="none" w:sz="0" w:space="0" w:color="auto" w:frame="1"/>
          <w:lang w:val="ru-RU" w:eastAsia="uk-UA"/>
        </w:rPr>
        <w:t xml:space="preserve"> 1906,18 тис. грн, </w:t>
      </w:r>
      <w:r w:rsidR="008000BF" w:rsidRPr="00004B5D">
        <w:rPr>
          <w:rFonts w:ascii="Times New Roman" w:eastAsia="Times New Roman" w:hAnsi="Times New Roman"/>
          <w:bCs/>
          <w:color w:val="000000" w:themeColor="text1"/>
          <w:sz w:val="28"/>
          <w:szCs w:val="28"/>
          <w:bdr w:val="none" w:sz="0" w:space="0" w:color="auto" w:frame="1"/>
          <w:lang w:val="ru-RU" w:eastAsia="uk-UA"/>
        </w:rPr>
        <w:t>н</w:t>
      </w:r>
      <w:r w:rsidR="0036060B" w:rsidRPr="00004B5D">
        <w:rPr>
          <w:rFonts w:ascii="Times New Roman" w:eastAsia="Times New Roman" w:hAnsi="Times New Roman"/>
          <w:bCs/>
          <w:color w:val="000000" w:themeColor="text1"/>
          <w:sz w:val="28"/>
          <w:szCs w:val="28"/>
          <w:bdr w:val="none" w:sz="0" w:space="0" w:color="auto" w:frame="1"/>
          <w:lang w:val="ru-RU" w:eastAsia="uk-UA"/>
        </w:rPr>
        <w:t>а 5 років – 9530,92 тис. гривень</w:t>
      </w:r>
      <w:r w:rsidRPr="00004B5D">
        <w:rPr>
          <w:rFonts w:ascii="Times New Roman" w:eastAsia="Times New Roman" w:hAnsi="Times New Roman"/>
          <w:bCs/>
          <w:color w:val="000000" w:themeColor="text1"/>
          <w:sz w:val="28"/>
          <w:szCs w:val="28"/>
          <w:bdr w:val="none" w:sz="0" w:space="0" w:color="auto" w:frame="1"/>
          <w:lang w:eastAsia="uk-UA"/>
        </w:rPr>
        <w:t xml:space="preserve">. </w:t>
      </w:r>
    </w:p>
    <w:p w:rsidR="00E80265" w:rsidRPr="00004B5D" w:rsidRDefault="00E80265" w:rsidP="0062014B">
      <w:pPr>
        <w:widowControl w:val="0"/>
        <w:spacing w:after="0" w:line="240" w:lineRule="auto"/>
        <w:ind w:firstLine="567"/>
        <w:jc w:val="both"/>
        <w:textAlignment w:val="baseline"/>
        <w:rPr>
          <w:rFonts w:ascii="Times New Roman" w:eastAsia="Times New Roman" w:hAnsi="Times New Roman"/>
          <w:bCs/>
          <w:color w:val="000000" w:themeColor="text1"/>
          <w:sz w:val="28"/>
          <w:szCs w:val="28"/>
          <w:bdr w:val="none" w:sz="0" w:space="0" w:color="auto" w:frame="1"/>
          <w:lang w:eastAsia="uk-UA"/>
        </w:rPr>
      </w:pPr>
      <w:r w:rsidRPr="00004B5D">
        <w:rPr>
          <w:rFonts w:ascii="Times New Roman" w:eastAsia="Times New Roman" w:hAnsi="Times New Roman"/>
          <w:bCs/>
          <w:color w:val="000000" w:themeColor="text1"/>
          <w:sz w:val="28"/>
          <w:szCs w:val="28"/>
          <w:bdr w:val="none" w:sz="0" w:space="0" w:color="auto" w:frame="1"/>
          <w:lang w:eastAsia="uk-UA"/>
        </w:rPr>
        <w:t xml:space="preserve">Оновлення програмного забезпечення здійснюється в межах фінансування Державної </w:t>
      </w:r>
      <w:r w:rsidR="000A66EF" w:rsidRPr="00004B5D">
        <w:rPr>
          <w:rFonts w:ascii="Times New Roman" w:eastAsia="Times New Roman" w:hAnsi="Times New Roman"/>
          <w:bCs/>
          <w:color w:val="000000" w:themeColor="text1"/>
          <w:sz w:val="28"/>
          <w:szCs w:val="28"/>
          <w:bdr w:val="none" w:sz="0" w:space="0" w:color="auto" w:frame="1"/>
          <w:lang w:eastAsia="uk-UA"/>
        </w:rPr>
        <w:t>податкової</w:t>
      </w:r>
      <w:r w:rsidRPr="00004B5D">
        <w:rPr>
          <w:rFonts w:ascii="Times New Roman" w:eastAsia="Times New Roman" w:hAnsi="Times New Roman"/>
          <w:bCs/>
          <w:color w:val="000000" w:themeColor="text1"/>
          <w:sz w:val="28"/>
          <w:szCs w:val="28"/>
          <w:bdr w:val="none" w:sz="0" w:space="0" w:color="auto" w:frame="1"/>
          <w:lang w:eastAsia="uk-UA"/>
        </w:rPr>
        <w:t xml:space="preserve"> служби</w:t>
      </w:r>
      <w:r w:rsidR="00852544" w:rsidRPr="00004B5D">
        <w:rPr>
          <w:rFonts w:ascii="Times New Roman" w:eastAsia="Times New Roman" w:hAnsi="Times New Roman"/>
          <w:bCs/>
          <w:color w:val="000000" w:themeColor="text1"/>
          <w:sz w:val="28"/>
          <w:szCs w:val="28"/>
          <w:bdr w:val="none" w:sz="0" w:space="0" w:color="auto" w:frame="1"/>
          <w:lang w:eastAsia="uk-UA"/>
        </w:rPr>
        <w:t xml:space="preserve"> України</w:t>
      </w:r>
      <w:r w:rsidRPr="00004B5D">
        <w:rPr>
          <w:rFonts w:ascii="Times New Roman" w:eastAsia="Times New Roman" w:hAnsi="Times New Roman"/>
          <w:bCs/>
          <w:color w:val="000000" w:themeColor="text1"/>
          <w:sz w:val="28"/>
          <w:szCs w:val="28"/>
          <w:bdr w:val="none" w:sz="0" w:space="0" w:color="auto" w:frame="1"/>
          <w:lang w:eastAsia="uk-UA"/>
        </w:rPr>
        <w:t xml:space="preserve"> без необхідності залучення кадрів. Водночас додаткових витрат держави не </w:t>
      </w:r>
      <w:r w:rsidR="007A4CC2" w:rsidRPr="00004B5D">
        <w:rPr>
          <w:rFonts w:ascii="Times New Roman" w:eastAsia="Times New Roman" w:hAnsi="Times New Roman"/>
          <w:bCs/>
          <w:color w:val="000000" w:themeColor="text1"/>
          <w:sz w:val="28"/>
          <w:szCs w:val="28"/>
          <w:bdr w:val="none" w:sz="0" w:space="0" w:color="auto" w:frame="1"/>
          <w:lang w:eastAsia="uk-UA"/>
        </w:rPr>
        <w:t>передбачається</w:t>
      </w:r>
      <w:r w:rsidRPr="00004B5D">
        <w:rPr>
          <w:rFonts w:ascii="Times New Roman" w:eastAsia="Times New Roman" w:hAnsi="Times New Roman"/>
          <w:bCs/>
          <w:color w:val="000000" w:themeColor="text1"/>
          <w:sz w:val="28"/>
          <w:szCs w:val="28"/>
          <w:bdr w:val="none" w:sz="0" w:space="0" w:color="auto" w:frame="1"/>
          <w:lang w:eastAsia="uk-UA"/>
        </w:rPr>
        <w:t>.</w:t>
      </w:r>
    </w:p>
    <w:p w:rsidR="00E80265" w:rsidRPr="00004B5D" w:rsidRDefault="00E80265" w:rsidP="0062014B">
      <w:pPr>
        <w:widowControl w:val="0"/>
        <w:spacing w:after="0" w:line="240" w:lineRule="auto"/>
        <w:ind w:firstLine="567"/>
        <w:jc w:val="both"/>
        <w:textAlignment w:val="baseline"/>
        <w:rPr>
          <w:rFonts w:ascii="Times New Roman" w:eastAsia="Times New Roman" w:hAnsi="Times New Roman"/>
          <w:bCs/>
          <w:color w:val="000000" w:themeColor="text1"/>
          <w:sz w:val="28"/>
          <w:szCs w:val="28"/>
          <w:bdr w:val="none" w:sz="0" w:space="0" w:color="auto" w:frame="1"/>
          <w:lang w:eastAsia="uk-UA"/>
        </w:rPr>
      </w:pPr>
      <w:r w:rsidRPr="00004B5D">
        <w:rPr>
          <w:rFonts w:ascii="Times New Roman" w:eastAsia="Times New Roman" w:hAnsi="Times New Roman"/>
          <w:bCs/>
          <w:color w:val="000000" w:themeColor="text1"/>
          <w:sz w:val="28"/>
          <w:szCs w:val="28"/>
          <w:bdr w:val="none" w:sz="0" w:space="0" w:color="auto" w:frame="1"/>
          <w:lang w:eastAsia="uk-UA"/>
        </w:rPr>
        <w:t xml:space="preserve">Питома вага </w:t>
      </w:r>
      <w:r w:rsidR="00482EF5" w:rsidRPr="00004B5D">
        <w:rPr>
          <w:rFonts w:ascii="Times New Roman" w:eastAsia="Times New Roman" w:hAnsi="Times New Roman"/>
          <w:bCs/>
          <w:color w:val="000000" w:themeColor="text1"/>
          <w:sz w:val="28"/>
          <w:szCs w:val="28"/>
          <w:bdr w:val="none" w:sz="0" w:space="0" w:color="auto" w:frame="1"/>
          <w:lang w:eastAsia="uk-UA"/>
        </w:rPr>
        <w:t>суб’єктів</w:t>
      </w:r>
      <w:r w:rsidRPr="00004B5D">
        <w:rPr>
          <w:rFonts w:ascii="Times New Roman" w:eastAsia="Times New Roman" w:hAnsi="Times New Roman"/>
          <w:bCs/>
          <w:color w:val="000000" w:themeColor="text1"/>
          <w:sz w:val="28"/>
          <w:szCs w:val="28"/>
          <w:bdr w:val="none" w:sz="0" w:space="0" w:color="auto" w:frame="1"/>
          <w:lang w:eastAsia="uk-UA"/>
        </w:rPr>
        <w:t xml:space="preserve"> малого підприємництва (мікропідприєм</w:t>
      </w:r>
      <w:r w:rsidR="000A66EF" w:rsidRPr="00004B5D">
        <w:rPr>
          <w:rFonts w:ascii="Times New Roman" w:eastAsia="Times New Roman" w:hAnsi="Times New Roman"/>
          <w:bCs/>
          <w:color w:val="000000" w:themeColor="text1"/>
          <w:sz w:val="28"/>
          <w:szCs w:val="28"/>
          <w:bdr w:val="none" w:sz="0" w:space="0" w:color="auto" w:frame="1"/>
          <w:lang w:eastAsia="uk-UA"/>
        </w:rPr>
        <w:t>ництва</w:t>
      </w:r>
      <w:r w:rsidRPr="00004B5D">
        <w:rPr>
          <w:rFonts w:ascii="Times New Roman" w:eastAsia="Times New Roman" w:hAnsi="Times New Roman"/>
          <w:bCs/>
          <w:color w:val="000000" w:themeColor="text1"/>
          <w:sz w:val="28"/>
          <w:szCs w:val="28"/>
          <w:bdr w:val="none" w:sz="0" w:space="0" w:color="auto" w:frame="1"/>
          <w:lang w:eastAsia="uk-UA"/>
        </w:rPr>
        <w:t xml:space="preserve">) у загальній кількості </w:t>
      </w:r>
      <w:r w:rsidR="00482EF5" w:rsidRPr="00004B5D">
        <w:rPr>
          <w:rFonts w:ascii="Times New Roman" w:eastAsia="Times New Roman" w:hAnsi="Times New Roman"/>
          <w:bCs/>
          <w:color w:val="000000" w:themeColor="text1"/>
          <w:sz w:val="28"/>
          <w:szCs w:val="28"/>
          <w:bdr w:val="none" w:sz="0" w:space="0" w:color="auto" w:frame="1"/>
          <w:lang w:eastAsia="uk-UA"/>
        </w:rPr>
        <w:t>суб’єктів</w:t>
      </w:r>
      <w:r w:rsidRPr="00004B5D">
        <w:rPr>
          <w:rFonts w:ascii="Times New Roman" w:eastAsia="Times New Roman" w:hAnsi="Times New Roman"/>
          <w:bCs/>
          <w:color w:val="000000" w:themeColor="text1"/>
          <w:sz w:val="28"/>
          <w:szCs w:val="28"/>
          <w:bdr w:val="none" w:sz="0" w:space="0" w:color="auto" w:frame="1"/>
          <w:lang w:eastAsia="uk-UA"/>
        </w:rPr>
        <w:t xml:space="preserve"> господарювання, на яких поширюється регулювання, перевищує 10 відсотків, </w:t>
      </w:r>
      <w:r w:rsidR="00FC6875" w:rsidRPr="00004B5D">
        <w:rPr>
          <w:rFonts w:ascii="Times New Roman" w:eastAsia="Times New Roman" w:hAnsi="Times New Roman"/>
          <w:bCs/>
          <w:color w:val="000000" w:themeColor="text1"/>
          <w:sz w:val="28"/>
          <w:szCs w:val="28"/>
          <w:bdr w:val="none" w:sz="0" w:space="0" w:color="auto" w:frame="1"/>
          <w:lang w:eastAsia="uk-UA"/>
        </w:rPr>
        <w:t xml:space="preserve">здійснюється розрахунок витрат на запровадження державного регулювання для </w:t>
      </w:r>
      <w:r w:rsidR="00482EF5" w:rsidRPr="00004B5D">
        <w:rPr>
          <w:rFonts w:ascii="Times New Roman" w:eastAsia="Times New Roman" w:hAnsi="Times New Roman"/>
          <w:bCs/>
          <w:color w:val="000000" w:themeColor="text1"/>
          <w:sz w:val="28"/>
          <w:szCs w:val="28"/>
          <w:bdr w:val="none" w:sz="0" w:space="0" w:color="auto" w:frame="1"/>
          <w:lang w:eastAsia="uk-UA"/>
        </w:rPr>
        <w:t>суб’єктів</w:t>
      </w:r>
      <w:r w:rsidR="00FC6875" w:rsidRPr="00004B5D">
        <w:rPr>
          <w:rFonts w:ascii="Times New Roman" w:eastAsia="Times New Roman" w:hAnsi="Times New Roman"/>
          <w:bCs/>
          <w:color w:val="000000" w:themeColor="text1"/>
          <w:sz w:val="28"/>
          <w:szCs w:val="28"/>
          <w:bdr w:val="none" w:sz="0" w:space="0" w:color="auto" w:frame="1"/>
          <w:lang w:eastAsia="uk-UA"/>
        </w:rPr>
        <w:t xml:space="preserve"> малого підприємництва згідно з додатком</w:t>
      </w:r>
      <w:r w:rsidR="00852544" w:rsidRPr="00004B5D">
        <w:rPr>
          <w:rFonts w:ascii="Times New Roman" w:eastAsia="Times New Roman" w:hAnsi="Times New Roman"/>
          <w:bCs/>
          <w:color w:val="000000" w:themeColor="text1"/>
          <w:sz w:val="28"/>
          <w:szCs w:val="28"/>
          <w:bdr w:val="none" w:sz="0" w:space="0" w:color="auto" w:frame="1"/>
          <w:lang w:eastAsia="uk-UA"/>
        </w:rPr>
        <w:t> </w:t>
      </w:r>
      <w:r w:rsidR="00FC6875" w:rsidRPr="00004B5D">
        <w:rPr>
          <w:rFonts w:ascii="Times New Roman" w:eastAsia="Times New Roman" w:hAnsi="Times New Roman"/>
          <w:bCs/>
          <w:color w:val="000000" w:themeColor="text1"/>
          <w:sz w:val="28"/>
          <w:szCs w:val="28"/>
          <w:bdr w:val="none" w:sz="0" w:space="0" w:color="auto" w:frame="1"/>
          <w:lang w:eastAsia="uk-UA"/>
        </w:rPr>
        <w:t>4 до Методики проведення аналізу впливу регуляторного акта – Тест малого підприємництва</w:t>
      </w:r>
      <w:r w:rsidR="00F33F49" w:rsidRPr="00004B5D">
        <w:rPr>
          <w:rFonts w:ascii="Times New Roman" w:eastAsia="Times New Roman" w:hAnsi="Times New Roman"/>
          <w:bCs/>
          <w:color w:val="000000" w:themeColor="text1"/>
          <w:sz w:val="28"/>
          <w:szCs w:val="28"/>
          <w:bdr w:val="none" w:sz="0" w:space="0" w:color="auto" w:frame="1"/>
          <w:lang w:eastAsia="uk-UA"/>
        </w:rPr>
        <w:t xml:space="preserve"> ( М-Тест)</w:t>
      </w:r>
      <w:r w:rsidR="00FC6875" w:rsidRPr="00004B5D">
        <w:rPr>
          <w:rFonts w:ascii="Times New Roman" w:eastAsia="Times New Roman" w:hAnsi="Times New Roman"/>
          <w:bCs/>
          <w:color w:val="000000" w:themeColor="text1"/>
          <w:sz w:val="28"/>
          <w:szCs w:val="28"/>
          <w:bdr w:val="none" w:sz="0" w:space="0" w:color="auto" w:frame="1"/>
          <w:lang w:eastAsia="uk-UA"/>
        </w:rPr>
        <w:t>.</w:t>
      </w:r>
    </w:p>
    <w:p w:rsidR="00E80265" w:rsidRPr="00004B5D" w:rsidRDefault="00E80265" w:rsidP="0062014B">
      <w:pPr>
        <w:widowControl w:val="0"/>
        <w:spacing w:after="0" w:line="240" w:lineRule="auto"/>
        <w:ind w:firstLine="567"/>
        <w:jc w:val="both"/>
        <w:textAlignment w:val="baseline"/>
        <w:rPr>
          <w:rFonts w:ascii="Times New Roman" w:eastAsia="Times New Roman" w:hAnsi="Times New Roman"/>
          <w:bCs/>
          <w:color w:val="000000" w:themeColor="text1"/>
          <w:sz w:val="28"/>
          <w:szCs w:val="28"/>
          <w:bdr w:val="none" w:sz="0" w:space="0" w:color="auto" w:frame="1"/>
          <w:lang w:eastAsia="uk-UA"/>
        </w:rPr>
      </w:pPr>
    </w:p>
    <w:p w:rsidR="00C22A2B" w:rsidRPr="00004B5D" w:rsidRDefault="00C22A2B" w:rsidP="0062014B">
      <w:pPr>
        <w:widowControl w:val="0"/>
        <w:shd w:val="clear" w:color="auto" w:fill="FFFFFF"/>
        <w:spacing w:after="0" w:line="240" w:lineRule="auto"/>
        <w:ind w:firstLine="567"/>
        <w:textAlignment w:val="baseline"/>
        <w:rPr>
          <w:rFonts w:ascii="Times New Roman" w:eastAsia="Times New Roman" w:hAnsi="Times New Roman"/>
          <w:b/>
          <w:bCs/>
          <w:color w:val="000000" w:themeColor="text1"/>
          <w:sz w:val="28"/>
          <w:szCs w:val="28"/>
        </w:rPr>
      </w:pPr>
      <w:r w:rsidRPr="00004B5D">
        <w:rPr>
          <w:rFonts w:ascii="Times New Roman" w:eastAsia="Times New Roman" w:hAnsi="Times New Roman"/>
          <w:b/>
          <w:bCs/>
          <w:color w:val="000000" w:themeColor="text1"/>
          <w:sz w:val="28"/>
          <w:szCs w:val="28"/>
        </w:rPr>
        <w:t>VII. Обґрунтування запропонованого строку дії регуляторного акта</w:t>
      </w:r>
    </w:p>
    <w:p w:rsidR="00850043" w:rsidRPr="00004B5D" w:rsidRDefault="00850043" w:rsidP="0062014B">
      <w:pPr>
        <w:widowControl w:val="0"/>
        <w:shd w:val="clear" w:color="auto" w:fill="FFFFFF"/>
        <w:spacing w:after="0" w:line="240" w:lineRule="auto"/>
        <w:ind w:firstLine="567"/>
        <w:textAlignment w:val="baseline"/>
        <w:rPr>
          <w:rFonts w:ascii="Times New Roman" w:eastAsia="Times New Roman" w:hAnsi="Times New Roman"/>
          <w:b/>
          <w:bCs/>
          <w:color w:val="000000" w:themeColor="text1"/>
          <w:sz w:val="28"/>
          <w:szCs w:val="28"/>
        </w:rPr>
      </w:pPr>
    </w:p>
    <w:p w:rsidR="00C22A2B" w:rsidRPr="00004B5D" w:rsidRDefault="00C22A2B" w:rsidP="0062014B">
      <w:pPr>
        <w:widowControl w:val="0"/>
        <w:spacing w:after="0" w:line="240" w:lineRule="auto"/>
        <w:ind w:firstLine="567"/>
        <w:jc w:val="both"/>
        <w:textAlignment w:val="baseline"/>
        <w:rPr>
          <w:rFonts w:ascii="Times New Roman" w:eastAsia="Times New Roman" w:hAnsi="Times New Roman"/>
          <w:bCs/>
          <w:color w:val="000000" w:themeColor="text1"/>
          <w:sz w:val="28"/>
          <w:szCs w:val="28"/>
          <w:bdr w:val="none" w:sz="0" w:space="0" w:color="auto" w:frame="1"/>
          <w:lang w:eastAsia="uk-UA"/>
        </w:rPr>
      </w:pPr>
      <w:r w:rsidRPr="00004B5D">
        <w:rPr>
          <w:rFonts w:ascii="Times New Roman" w:eastAsia="Times New Roman" w:hAnsi="Times New Roman"/>
          <w:bCs/>
          <w:color w:val="000000" w:themeColor="text1"/>
          <w:sz w:val="28"/>
          <w:szCs w:val="28"/>
          <w:bdr w:val="none" w:sz="0" w:space="0" w:color="auto" w:frame="1"/>
          <w:lang w:eastAsia="uk-UA"/>
        </w:rPr>
        <w:t>Строк дії регуляторного акт</w:t>
      </w:r>
      <w:r w:rsidR="00DD2130" w:rsidRPr="00004B5D">
        <w:rPr>
          <w:rFonts w:ascii="Times New Roman" w:eastAsia="Times New Roman" w:hAnsi="Times New Roman"/>
          <w:bCs/>
          <w:color w:val="000000" w:themeColor="text1"/>
          <w:sz w:val="28"/>
          <w:szCs w:val="28"/>
          <w:bdr w:val="none" w:sz="0" w:space="0" w:color="auto" w:frame="1"/>
          <w:lang w:eastAsia="uk-UA"/>
        </w:rPr>
        <w:t>а</w:t>
      </w:r>
      <w:r w:rsidRPr="00004B5D">
        <w:rPr>
          <w:rFonts w:ascii="Times New Roman" w:eastAsia="Times New Roman" w:hAnsi="Times New Roman"/>
          <w:bCs/>
          <w:color w:val="000000" w:themeColor="text1"/>
          <w:sz w:val="28"/>
          <w:szCs w:val="28"/>
          <w:bdr w:val="none" w:sz="0" w:space="0" w:color="auto" w:frame="1"/>
          <w:lang w:eastAsia="uk-UA"/>
        </w:rPr>
        <w:t xml:space="preserve"> не обмежується у часі</w:t>
      </w:r>
      <w:r w:rsidR="00AF38FB" w:rsidRPr="00004B5D">
        <w:rPr>
          <w:rFonts w:ascii="Times New Roman" w:eastAsia="Times New Roman" w:hAnsi="Times New Roman"/>
          <w:bCs/>
          <w:color w:val="000000" w:themeColor="text1"/>
          <w:sz w:val="28"/>
          <w:szCs w:val="28"/>
          <w:bdr w:val="none" w:sz="0" w:space="0" w:color="auto" w:frame="1"/>
          <w:lang w:eastAsia="uk-UA"/>
        </w:rPr>
        <w:t>.</w:t>
      </w:r>
    </w:p>
    <w:p w:rsidR="00AF38FB" w:rsidRPr="00004B5D" w:rsidRDefault="00DD2130" w:rsidP="0062014B">
      <w:pPr>
        <w:widowControl w:val="0"/>
        <w:spacing w:after="0" w:line="240" w:lineRule="auto"/>
        <w:ind w:firstLine="567"/>
        <w:jc w:val="both"/>
        <w:textAlignment w:val="baseline"/>
        <w:rPr>
          <w:rFonts w:ascii="Times New Roman" w:eastAsia="Times New Roman" w:hAnsi="Times New Roman"/>
          <w:bCs/>
          <w:color w:val="000000" w:themeColor="text1"/>
          <w:sz w:val="28"/>
          <w:szCs w:val="28"/>
          <w:bdr w:val="none" w:sz="0" w:space="0" w:color="auto" w:frame="1"/>
          <w:lang w:eastAsia="uk-UA"/>
        </w:rPr>
      </w:pPr>
      <w:r w:rsidRPr="00004B5D">
        <w:rPr>
          <w:rFonts w:ascii="Times New Roman" w:eastAsia="Times New Roman" w:hAnsi="Times New Roman"/>
          <w:bCs/>
          <w:color w:val="000000" w:themeColor="text1"/>
          <w:sz w:val="28"/>
          <w:szCs w:val="28"/>
          <w:bdr w:val="none" w:sz="0" w:space="0" w:color="auto" w:frame="1"/>
          <w:lang w:eastAsia="uk-UA"/>
        </w:rPr>
        <w:t>Зміна терміну дії акта</w:t>
      </w:r>
      <w:r w:rsidR="00AF38FB" w:rsidRPr="00004B5D">
        <w:rPr>
          <w:rFonts w:ascii="Times New Roman" w:eastAsia="Times New Roman" w:hAnsi="Times New Roman"/>
          <w:bCs/>
          <w:color w:val="000000" w:themeColor="text1"/>
          <w:sz w:val="28"/>
          <w:szCs w:val="28"/>
          <w:bdr w:val="none" w:sz="0" w:space="0" w:color="auto" w:frame="1"/>
          <w:lang w:eastAsia="uk-UA"/>
        </w:rPr>
        <w:t xml:space="preserve"> можлива в разі зміни правов</w:t>
      </w:r>
      <w:r w:rsidR="001112F7" w:rsidRPr="00004B5D">
        <w:rPr>
          <w:rFonts w:ascii="Times New Roman" w:eastAsia="Times New Roman" w:hAnsi="Times New Roman"/>
          <w:bCs/>
          <w:color w:val="000000" w:themeColor="text1"/>
          <w:sz w:val="28"/>
          <w:szCs w:val="28"/>
          <w:bdr w:val="none" w:sz="0" w:space="0" w:color="auto" w:frame="1"/>
          <w:lang w:eastAsia="uk-UA"/>
        </w:rPr>
        <w:t>их</w:t>
      </w:r>
      <w:r w:rsidR="00AF38FB" w:rsidRPr="00004B5D">
        <w:rPr>
          <w:rFonts w:ascii="Times New Roman" w:eastAsia="Times New Roman" w:hAnsi="Times New Roman"/>
          <w:bCs/>
          <w:color w:val="000000" w:themeColor="text1"/>
          <w:sz w:val="28"/>
          <w:szCs w:val="28"/>
          <w:bdr w:val="none" w:sz="0" w:space="0" w:color="auto" w:frame="1"/>
          <w:lang w:eastAsia="uk-UA"/>
        </w:rPr>
        <w:t xml:space="preserve"> акт</w:t>
      </w:r>
      <w:r w:rsidR="001112F7" w:rsidRPr="00004B5D">
        <w:rPr>
          <w:rFonts w:ascii="Times New Roman" w:eastAsia="Times New Roman" w:hAnsi="Times New Roman"/>
          <w:bCs/>
          <w:color w:val="000000" w:themeColor="text1"/>
          <w:sz w:val="28"/>
          <w:szCs w:val="28"/>
          <w:bdr w:val="none" w:sz="0" w:space="0" w:color="auto" w:frame="1"/>
          <w:lang w:eastAsia="uk-UA"/>
        </w:rPr>
        <w:t>ів</w:t>
      </w:r>
      <w:r w:rsidR="00AF38FB" w:rsidRPr="00004B5D">
        <w:rPr>
          <w:rFonts w:ascii="Times New Roman" w:eastAsia="Times New Roman" w:hAnsi="Times New Roman"/>
          <w:bCs/>
          <w:color w:val="000000" w:themeColor="text1"/>
          <w:sz w:val="28"/>
          <w:szCs w:val="28"/>
          <w:bdr w:val="none" w:sz="0" w:space="0" w:color="auto" w:frame="1"/>
          <w:lang w:eastAsia="uk-UA"/>
        </w:rPr>
        <w:t>, на виконанн</w:t>
      </w:r>
      <w:r w:rsidR="00852544" w:rsidRPr="00004B5D">
        <w:rPr>
          <w:rFonts w:ascii="Times New Roman" w:eastAsia="Times New Roman" w:hAnsi="Times New Roman"/>
          <w:bCs/>
          <w:color w:val="000000" w:themeColor="text1"/>
          <w:sz w:val="28"/>
          <w:szCs w:val="28"/>
          <w:bdr w:val="none" w:sz="0" w:space="0" w:color="auto" w:frame="1"/>
          <w:lang w:eastAsia="uk-UA"/>
        </w:rPr>
        <w:t>і</w:t>
      </w:r>
      <w:r w:rsidR="00AF38FB" w:rsidRPr="00004B5D">
        <w:rPr>
          <w:rFonts w:ascii="Times New Roman" w:eastAsia="Times New Roman" w:hAnsi="Times New Roman"/>
          <w:bCs/>
          <w:color w:val="000000" w:themeColor="text1"/>
          <w:sz w:val="28"/>
          <w:szCs w:val="28"/>
          <w:bdr w:val="none" w:sz="0" w:space="0" w:color="auto" w:frame="1"/>
          <w:lang w:eastAsia="uk-UA"/>
        </w:rPr>
        <w:t xml:space="preserve"> вимог яких базується про</w:t>
      </w:r>
      <w:r w:rsidR="00D60E17" w:rsidRPr="00004B5D">
        <w:rPr>
          <w:rFonts w:ascii="Times New Roman" w:eastAsia="Times New Roman" w:hAnsi="Times New Roman"/>
          <w:bCs/>
          <w:color w:val="000000" w:themeColor="text1"/>
          <w:sz w:val="28"/>
          <w:szCs w:val="28"/>
          <w:bdr w:val="none" w:sz="0" w:space="0" w:color="auto" w:frame="1"/>
          <w:lang w:eastAsia="uk-UA"/>
        </w:rPr>
        <w:t>е</w:t>
      </w:r>
      <w:r w:rsidR="00AF38FB" w:rsidRPr="00004B5D">
        <w:rPr>
          <w:rFonts w:ascii="Times New Roman" w:eastAsia="Times New Roman" w:hAnsi="Times New Roman"/>
          <w:bCs/>
          <w:color w:val="000000" w:themeColor="text1"/>
          <w:sz w:val="28"/>
          <w:szCs w:val="28"/>
          <w:bdr w:val="none" w:sz="0" w:space="0" w:color="auto" w:frame="1"/>
          <w:lang w:eastAsia="uk-UA"/>
        </w:rPr>
        <w:t>кт.</w:t>
      </w:r>
    </w:p>
    <w:p w:rsidR="00850043" w:rsidRPr="00004B5D" w:rsidRDefault="00B43F98" w:rsidP="0062014B">
      <w:pPr>
        <w:widowControl w:val="0"/>
        <w:spacing w:after="0" w:line="240" w:lineRule="auto"/>
        <w:ind w:firstLine="567"/>
        <w:jc w:val="both"/>
        <w:textAlignment w:val="baseline"/>
        <w:rPr>
          <w:rFonts w:ascii="Times New Roman" w:eastAsia="Times New Roman" w:hAnsi="Times New Roman"/>
          <w:bCs/>
          <w:color w:val="000000" w:themeColor="text1"/>
          <w:sz w:val="28"/>
          <w:szCs w:val="28"/>
          <w:bdr w:val="none" w:sz="0" w:space="0" w:color="auto" w:frame="1"/>
          <w:lang w:eastAsia="uk-UA"/>
        </w:rPr>
      </w:pPr>
      <w:r w:rsidRPr="00004B5D">
        <w:rPr>
          <w:rFonts w:ascii="Times New Roman" w:eastAsia="Times New Roman" w:hAnsi="Times New Roman"/>
          <w:bCs/>
          <w:color w:val="000000" w:themeColor="text1"/>
          <w:sz w:val="28"/>
          <w:szCs w:val="28"/>
          <w:bdr w:val="none" w:sz="0" w:space="0" w:color="auto" w:frame="1"/>
          <w:lang w:eastAsia="uk-UA"/>
        </w:rPr>
        <w:t>Наказ набирає чинності з дня його офіційного опублікування.</w:t>
      </w:r>
    </w:p>
    <w:p w:rsidR="00B43F98" w:rsidRDefault="00B43F98" w:rsidP="0062014B">
      <w:pPr>
        <w:widowControl w:val="0"/>
        <w:spacing w:after="0" w:line="240" w:lineRule="auto"/>
        <w:ind w:firstLine="567"/>
        <w:jc w:val="both"/>
        <w:textAlignment w:val="baseline"/>
        <w:rPr>
          <w:rFonts w:ascii="Times New Roman" w:eastAsia="Times New Roman" w:hAnsi="Times New Roman"/>
          <w:bCs/>
          <w:color w:val="000000" w:themeColor="text1"/>
          <w:sz w:val="28"/>
          <w:szCs w:val="28"/>
          <w:bdr w:val="none" w:sz="0" w:space="0" w:color="auto" w:frame="1"/>
          <w:lang w:eastAsia="uk-UA"/>
        </w:rPr>
      </w:pPr>
    </w:p>
    <w:p w:rsidR="00187FB3" w:rsidRDefault="00187FB3" w:rsidP="0062014B">
      <w:pPr>
        <w:widowControl w:val="0"/>
        <w:spacing w:after="0" w:line="240" w:lineRule="auto"/>
        <w:ind w:firstLine="567"/>
        <w:jc w:val="both"/>
        <w:textAlignment w:val="baseline"/>
        <w:rPr>
          <w:rFonts w:ascii="Times New Roman" w:eastAsia="Times New Roman" w:hAnsi="Times New Roman"/>
          <w:bCs/>
          <w:color w:val="000000" w:themeColor="text1"/>
          <w:sz w:val="28"/>
          <w:szCs w:val="28"/>
          <w:bdr w:val="none" w:sz="0" w:space="0" w:color="auto" w:frame="1"/>
          <w:lang w:eastAsia="uk-UA"/>
        </w:rPr>
      </w:pPr>
    </w:p>
    <w:p w:rsidR="00187FB3" w:rsidRPr="00004B5D" w:rsidRDefault="00187FB3" w:rsidP="0062014B">
      <w:pPr>
        <w:widowControl w:val="0"/>
        <w:spacing w:after="0" w:line="240" w:lineRule="auto"/>
        <w:ind w:firstLine="567"/>
        <w:jc w:val="both"/>
        <w:textAlignment w:val="baseline"/>
        <w:rPr>
          <w:rFonts w:ascii="Times New Roman" w:eastAsia="Times New Roman" w:hAnsi="Times New Roman"/>
          <w:bCs/>
          <w:color w:val="000000" w:themeColor="text1"/>
          <w:sz w:val="28"/>
          <w:szCs w:val="28"/>
          <w:bdr w:val="none" w:sz="0" w:space="0" w:color="auto" w:frame="1"/>
          <w:lang w:eastAsia="uk-UA"/>
        </w:rPr>
      </w:pPr>
    </w:p>
    <w:p w:rsidR="00C22A2B" w:rsidRPr="00004B5D" w:rsidRDefault="00C22A2B" w:rsidP="0062014B">
      <w:pPr>
        <w:pStyle w:val="3"/>
        <w:keepNext w:val="0"/>
        <w:widowControl w:val="0"/>
        <w:spacing w:before="0" w:after="0" w:line="240" w:lineRule="auto"/>
        <w:ind w:firstLine="567"/>
        <w:rPr>
          <w:rFonts w:ascii="Times New Roman" w:hAnsi="Times New Roman"/>
          <w:color w:val="000000" w:themeColor="text1"/>
          <w:sz w:val="28"/>
          <w:szCs w:val="28"/>
        </w:rPr>
      </w:pPr>
      <w:r w:rsidRPr="00004B5D">
        <w:rPr>
          <w:rFonts w:ascii="Times New Roman" w:hAnsi="Times New Roman"/>
          <w:color w:val="000000" w:themeColor="text1"/>
          <w:sz w:val="28"/>
          <w:szCs w:val="28"/>
        </w:rPr>
        <w:t>VIII. Визначення показників результативності дії регуляторного акт</w:t>
      </w:r>
      <w:r w:rsidR="00D977EF" w:rsidRPr="00004B5D">
        <w:rPr>
          <w:rFonts w:ascii="Times New Roman" w:hAnsi="Times New Roman"/>
          <w:color w:val="000000" w:themeColor="text1"/>
          <w:sz w:val="28"/>
          <w:szCs w:val="28"/>
        </w:rPr>
        <w:t>а</w:t>
      </w:r>
    </w:p>
    <w:p w:rsidR="00850043" w:rsidRPr="00004B5D" w:rsidRDefault="00850043" w:rsidP="0062014B">
      <w:pPr>
        <w:spacing w:after="0" w:line="240" w:lineRule="auto"/>
        <w:ind w:firstLine="567"/>
        <w:rPr>
          <w:color w:val="000000" w:themeColor="text1"/>
          <w:lang w:eastAsia="x-none"/>
        </w:rPr>
      </w:pPr>
    </w:p>
    <w:p w:rsidR="001640F7" w:rsidRPr="00004B5D" w:rsidRDefault="001640F7" w:rsidP="0062014B">
      <w:pPr>
        <w:pStyle w:val="aa"/>
        <w:widowControl w:val="0"/>
        <w:ind w:firstLine="567"/>
        <w:jc w:val="both"/>
        <w:rPr>
          <w:rFonts w:ascii="Times New Roman" w:hAnsi="Times New Roman"/>
          <w:color w:val="000000" w:themeColor="text1"/>
          <w:sz w:val="28"/>
          <w:szCs w:val="28"/>
          <w:lang w:val="uk-UA"/>
        </w:rPr>
      </w:pPr>
      <w:r w:rsidRPr="00004B5D">
        <w:rPr>
          <w:rFonts w:ascii="Times New Roman" w:hAnsi="Times New Roman"/>
          <w:color w:val="000000" w:themeColor="text1"/>
          <w:sz w:val="28"/>
          <w:szCs w:val="28"/>
          <w:lang w:val="uk-UA"/>
        </w:rPr>
        <w:t>З огляду на цілі державного регулювання для відстеження результативності цього наказу пропонується встановити такі показники:</w:t>
      </w:r>
    </w:p>
    <w:p w:rsidR="001640F7" w:rsidRPr="00004B5D" w:rsidRDefault="00400C13" w:rsidP="0062014B">
      <w:pPr>
        <w:pStyle w:val="aa"/>
        <w:widowControl w:val="0"/>
        <w:ind w:firstLine="567"/>
        <w:jc w:val="both"/>
        <w:rPr>
          <w:rFonts w:ascii="Times New Roman" w:hAnsi="Times New Roman"/>
          <w:color w:val="000000" w:themeColor="text1"/>
          <w:sz w:val="28"/>
          <w:szCs w:val="28"/>
          <w:lang w:val="uk-UA"/>
        </w:rPr>
      </w:pPr>
      <w:r w:rsidRPr="00004B5D">
        <w:rPr>
          <w:rFonts w:ascii="Times New Roman" w:hAnsi="Times New Roman"/>
          <w:color w:val="000000" w:themeColor="text1"/>
          <w:sz w:val="28"/>
          <w:szCs w:val="28"/>
          <w:lang w:val="uk-UA"/>
        </w:rPr>
        <w:t xml:space="preserve">1) </w:t>
      </w:r>
      <w:r w:rsidR="001640F7" w:rsidRPr="00004B5D">
        <w:rPr>
          <w:rFonts w:ascii="Times New Roman" w:hAnsi="Times New Roman"/>
          <w:color w:val="000000" w:themeColor="text1"/>
          <w:sz w:val="28"/>
          <w:szCs w:val="28"/>
          <w:lang w:val="uk-UA"/>
        </w:rPr>
        <w:t>кількість суб’єктів господарювання (фізичних осіб – підприємців)</w:t>
      </w:r>
      <w:r w:rsidR="005B3AC3" w:rsidRPr="00004B5D">
        <w:rPr>
          <w:rFonts w:ascii="Times New Roman" w:hAnsi="Times New Roman"/>
          <w:color w:val="000000" w:themeColor="text1"/>
          <w:sz w:val="28"/>
          <w:szCs w:val="28"/>
          <w:lang w:val="uk-UA"/>
        </w:rPr>
        <w:t xml:space="preserve">, </w:t>
      </w:r>
      <w:r w:rsidR="00945EA0" w:rsidRPr="00004B5D">
        <w:rPr>
          <w:rFonts w:ascii="Times New Roman" w:hAnsi="Times New Roman"/>
          <w:color w:val="000000" w:themeColor="text1"/>
          <w:sz w:val="28"/>
          <w:szCs w:val="28"/>
          <w:lang w:val="uk-UA"/>
        </w:rPr>
        <w:t xml:space="preserve">що мають вести облік за </w:t>
      </w:r>
      <w:r w:rsidR="001A7735" w:rsidRPr="00004B5D">
        <w:rPr>
          <w:rFonts w:ascii="Times New Roman" w:hAnsi="Times New Roman"/>
          <w:color w:val="000000" w:themeColor="text1"/>
          <w:sz w:val="28"/>
          <w:szCs w:val="28"/>
          <w:lang w:val="uk-UA"/>
        </w:rPr>
        <w:t>т</w:t>
      </w:r>
      <w:r w:rsidR="00945EA0" w:rsidRPr="00004B5D">
        <w:rPr>
          <w:rFonts w:ascii="Times New Roman" w:hAnsi="Times New Roman"/>
          <w:color w:val="000000" w:themeColor="text1"/>
          <w:sz w:val="28"/>
          <w:szCs w:val="28"/>
          <w:lang w:val="uk-UA"/>
        </w:rPr>
        <w:t>иповою формою</w:t>
      </w:r>
      <w:r w:rsidR="001640F7" w:rsidRPr="00004B5D">
        <w:rPr>
          <w:rFonts w:ascii="Times New Roman" w:hAnsi="Times New Roman"/>
          <w:color w:val="000000" w:themeColor="text1"/>
          <w:sz w:val="28"/>
          <w:szCs w:val="28"/>
          <w:lang w:val="uk-UA"/>
        </w:rPr>
        <w:t xml:space="preserve">; </w:t>
      </w:r>
    </w:p>
    <w:p w:rsidR="001640F7" w:rsidRPr="00004B5D" w:rsidRDefault="00400C13" w:rsidP="0062014B">
      <w:pPr>
        <w:pStyle w:val="aa"/>
        <w:widowControl w:val="0"/>
        <w:ind w:firstLine="567"/>
        <w:jc w:val="both"/>
        <w:rPr>
          <w:rFonts w:ascii="Times New Roman" w:hAnsi="Times New Roman"/>
          <w:color w:val="000000" w:themeColor="text1"/>
          <w:sz w:val="28"/>
          <w:szCs w:val="28"/>
          <w:lang w:val="uk-UA"/>
        </w:rPr>
      </w:pPr>
      <w:r w:rsidRPr="00004B5D">
        <w:rPr>
          <w:rFonts w:ascii="Times New Roman" w:hAnsi="Times New Roman"/>
          <w:color w:val="000000" w:themeColor="text1"/>
          <w:sz w:val="28"/>
          <w:szCs w:val="28"/>
          <w:lang w:val="uk-UA"/>
        </w:rPr>
        <w:t xml:space="preserve">2) </w:t>
      </w:r>
      <w:r w:rsidR="001640F7" w:rsidRPr="00004B5D">
        <w:rPr>
          <w:rFonts w:ascii="Times New Roman" w:hAnsi="Times New Roman"/>
          <w:color w:val="000000" w:themeColor="text1"/>
          <w:sz w:val="28"/>
          <w:szCs w:val="28"/>
          <w:lang w:val="uk-UA"/>
        </w:rPr>
        <w:t>кількість</w:t>
      </w:r>
      <w:r w:rsidR="00233203" w:rsidRPr="00004B5D">
        <w:rPr>
          <w:rFonts w:ascii="Times New Roman" w:hAnsi="Times New Roman"/>
          <w:color w:val="000000" w:themeColor="text1"/>
          <w:sz w:val="28"/>
          <w:szCs w:val="28"/>
          <w:lang w:val="uk-UA"/>
        </w:rPr>
        <w:t xml:space="preserve"> звернень фізичних осіб – підприємців щодо </w:t>
      </w:r>
      <w:r w:rsidR="00D03CBF" w:rsidRPr="00004B5D">
        <w:rPr>
          <w:rFonts w:ascii="Times New Roman" w:hAnsi="Times New Roman"/>
          <w:color w:val="000000" w:themeColor="text1"/>
          <w:sz w:val="28"/>
          <w:szCs w:val="28"/>
          <w:lang w:val="uk-UA"/>
        </w:rPr>
        <w:t xml:space="preserve">питань, пов’язаних з </w:t>
      </w:r>
      <w:r w:rsidR="00233203" w:rsidRPr="00004B5D">
        <w:rPr>
          <w:rFonts w:ascii="Times New Roman" w:hAnsi="Times New Roman"/>
          <w:color w:val="000000" w:themeColor="text1"/>
          <w:sz w:val="28"/>
          <w:szCs w:val="28"/>
          <w:lang w:val="uk-UA"/>
        </w:rPr>
        <w:t>ведення</w:t>
      </w:r>
      <w:r w:rsidR="00D03CBF" w:rsidRPr="00004B5D">
        <w:rPr>
          <w:rFonts w:ascii="Times New Roman" w:hAnsi="Times New Roman"/>
          <w:color w:val="000000" w:themeColor="text1"/>
          <w:sz w:val="28"/>
          <w:szCs w:val="28"/>
          <w:lang w:val="uk-UA"/>
        </w:rPr>
        <w:t>м</w:t>
      </w:r>
      <w:r w:rsidR="00233203" w:rsidRPr="00004B5D">
        <w:rPr>
          <w:rFonts w:ascii="Times New Roman" w:hAnsi="Times New Roman"/>
          <w:color w:val="000000" w:themeColor="text1"/>
          <w:sz w:val="28"/>
          <w:szCs w:val="28"/>
          <w:lang w:val="uk-UA"/>
        </w:rPr>
        <w:t xml:space="preserve"> обліку доходів і витрат</w:t>
      </w:r>
      <w:r w:rsidR="00D03CBF" w:rsidRPr="00004B5D">
        <w:rPr>
          <w:rFonts w:ascii="Times New Roman" w:hAnsi="Times New Roman"/>
          <w:color w:val="000000" w:themeColor="text1"/>
          <w:sz w:val="28"/>
          <w:szCs w:val="28"/>
          <w:lang w:val="uk-UA"/>
        </w:rPr>
        <w:t xml:space="preserve">, </w:t>
      </w:r>
      <w:r w:rsidR="00233203" w:rsidRPr="00004B5D">
        <w:rPr>
          <w:rFonts w:ascii="Times New Roman" w:hAnsi="Times New Roman"/>
          <w:color w:val="000000" w:themeColor="text1"/>
          <w:sz w:val="28"/>
          <w:szCs w:val="28"/>
          <w:lang w:val="uk-UA"/>
        </w:rPr>
        <w:t xml:space="preserve">з використанням </w:t>
      </w:r>
      <w:r w:rsidR="001A7735" w:rsidRPr="00004B5D">
        <w:rPr>
          <w:rFonts w:ascii="Times New Roman" w:hAnsi="Times New Roman"/>
          <w:color w:val="000000" w:themeColor="text1"/>
          <w:sz w:val="28"/>
          <w:szCs w:val="28"/>
          <w:lang w:val="uk-UA"/>
        </w:rPr>
        <w:t>т</w:t>
      </w:r>
      <w:r w:rsidR="00233203" w:rsidRPr="00004B5D">
        <w:rPr>
          <w:rFonts w:ascii="Times New Roman" w:hAnsi="Times New Roman"/>
          <w:color w:val="000000" w:themeColor="text1"/>
          <w:sz w:val="28"/>
          <w:szCs w:val="28"/>
          <w:lang w:val="uk-UA"/>
        </w:rPr>
        <w:t>ипової форми та за новим порядком</w:t>
      </w:r>
      <w:r w:rsidR="001640F7" w:rsidRPr="00004B5D">
        <w:rPr>
          <w:rFonts w:ascii="Times New Roman" w:hAnsi="Times New Roman"/>
          <w:color w:val="000000" w:themeColor="text1"/>
          <w:sz w:val="28"/>
          <w:szCs w:val="28"/>
          <w:lang w:val="uk-UA"/>
        </w:rPr>
        <w:t>;</w:t>
      </w:r>
    </w:p>
    <w:p w:rsidR="006E351B" w:rsidRPr="00004B5D" w:rsidRDefault="00C76208" w:rsidP="0062014B">
      <w:pPr>
        <w:pStyle w:val="aa"/>
        <w:widowControl w:val="0"/>
        <w:ind w:firstLine="567"/>
        <w:jc w:val="both"/>
        <w:rPr>
          <w:rFonts w:ascii="Times New Roman" w:hAnsi="Times New Roman"/>
          <w:color w:val="000000" w:themeColor="text1"/>
          <w:sz w:val="28"/>
          <w:szCs w:val="28"/>
          <w:lang w:val="uk-UA"/>
        </w:rPr>
      </w:pPr>
      <w:r w:rsidRPr="00004B5D">
        <w:rPr>
          <w:rFonts w:ascii="Times New Roman" w:hAnsi="Times New Roman"/>
          <w:color w:val="000000" w:themeColor="text1"/>
          <w:sz w:val="28"/>
          <w:szCs w:val="28"/>
          <w:lang w:val="uk-UA"/>
        </w:rPr>
        <w:t>3) кількість</w:t>
      </w:r>
      <w:r w:rsidR="009D3F1F" w:rsidRPr="00004B5D">
        <w:rPr>
          <w:rFonts w:ascii="Times New Roman" w:hAnsi="Times New Roman"/>
          <w:color w:val="000000" w:themeColor="text1"/>
          <w:sz w:val="28"/>
          <w:szCs w:val="28"/>
          <w:lang w:val="uk-UA"/>
        </w:rPr>
        <w:t xml:space="preserve"> суб’єктів господарювання (фізичних осіб – підприємців), що задекларували амортизаційні витрати, зокрема використовували додаток до </w:t>
      </w:r>
      <w:r w:rsidR="001A7735" w:rsidRPr="00004B5D">
        <w:rPr>
          <w:rFonts w:ascii="Times New Roman" w:hAnsi="Times New Roman"/>
          <w:color w:val="000000" w:themeColor="text1"/>
          <w:sz w:val="28"/>
          <w:szCs w:val="28"/>
          <w:lang w:val="uk-UA"/>
        </w:rPr>
        <w:t>т</w:t>
      </w:r>
      <w:r w:rsidR="009D3F1F" w:rsidRPr="00004B5D">
        <w:rPr>
          <w:rFonts w:ascii="Times New Roman" w:hAnsi="Times New Roman"/>
          <w:color w:val="000000" w:themeColor="text1"/>
          <w:sz w:val="28"/>
          <w:szCs w:val="28"/>
          <w:lang w:val="uk-UA"/>
        </w:rPr>
        <w:t>ипової форми для ведення обліку таких витрат;</w:t>
      </w:r>
    </w:p>
    <w:p w:rsidR="001640F7" w:rsidRPr="00004B5D" w:rsidRDefault="009D3F1F" w:rsidP="0062014B">
      <w:pPr>
        <w:pStyle w:val="aa"/>
        <w:widowControl w:val="0"/>
        <w:ind w:firstLine="567"/>
        <w:jc w:val="both"/>
        <w:rPr>
          <w:rFonts w:ascii="Times New Roman" w:hAnsi="Times New Roman"/>
          <w:color w:val="000000" w:themeColor="text1"/>
          <w:sz w:val="28"/>
          <w:szCs w:val="28"/>
          <w:lang w:val="uk-UA"/>
        </w:rPr>
      </w:pPr>
      <w:r w:rsidRPr="00004B5D">
        <w:rPr>
          <w:rFonts w:ascii="Times New Roman" w:hAnsi="Times New Roman"/>
          <w:color w:val="000000" w:themeColor="text1"/>
          <w:sz w:val="28"/>
          <w:szCs w:val="28"/>
          <w:lang w:val="uk-UA"/>
        </w:rPr>
        <w:t>4</w:t>
      </w:r>
      <w:r w:rsidR="00400C13" w:rsidRPr="00004B5D">
        <w:rPr>
          <w:rFonts w:ascii="Times New Roman" w:hAnsi="Times New Roman"/>
          <w:color w:val="000000" w:themeColor="text1"/>
          <w:sz w:val="28"/>
          <w:szCs w:val="28"/>
          <w:lang w:val="uk-UA"/>
        </w:rPr>
        <w:t xml:space="preserve">) </w:t>
      </w:r>
      <w:r w:rsidR="001640F7" w:rsidRPr="00004B5D">
        <w:rPr>
          <w:rFonts w:ascii="Times New Roman" w:hAnsi="Times New Roman"/>
          <w:color w:val="000000" w:themeColor="text1"/>
          <w:sz w:val="28"/>
          <w:szCs w:val="28"/>
          <w:lang w:val="uk-UA"/>
        </w:rPr>
        <w:t xml:space="preserve">показник витрат часу, досягнутий суб’єктами </w:t>
      </w:r>
      <w:r w:rsidR="005B3AC3" w:rsidRPr="00004B5D">
        <w:rPr>
          <w:rFonts w:ascii="Times New Roman" w:hAnsi="Times New Roman"/>
          <w:color w:val="000000" w:themeColor="text1"/>
          <w:sz w:val="28"/>
          <w:szCs w:val="28"/>
          <w:lang w:val="uk-UA"/>
        </w:rPr>
        <w:t>господарювання</w:t>
      </w:r>
      <w:r w:rsidR="001640F7" w:rsidRPr="00004B5D">
        <w:rPr>
          <w:rFonts w:ascii="Times New Roman" w:hAnsi="Times New Roman"/>
          <w:color w:val="000000" w:themeColor="text1"/>
          <w:sz w:val="28"/>
          <w:szCs w:val="28"/>
          <w:lang w:val="uk-UA"/>
        </w:rPr>
        <w:t xml:space="preserve"> при виконанні вимог регуляторного акт</w:t>
      </w:r>
      <w:r w:rsidR="000E0F3E" w:rsidRPr="00004B5D">
        <w:rPr>
          <w:rFonts w:ascii="Times New Roman" w:hAnsi="Times New Roman"/>
          <w:color w:val="000000" w:themeColor="text1"/>
          <w:sz w:val="28"/>
          <w:szCs w:val="28"/>
          <w:lang w:val="uk-UA"/>
        </w:rPr>
        <w:t>а</w:t>
      </w:r>
      <w:r w:rsidR="001640F7" w:rsidRPr="00004B5D">
        <w:rPr>
          <w:rFonts w:ascii="Times New Roman" w:hAnsi="Times New Roman"/>
          <w:color w:val="000000" w:themeColor="text1"/>
          <w:sz w:val="28"/>
          <w:szCs w:val="28"/>
          <w:lang w:val="uk-UA"/>
        </w:rPr>
        <w:t>, зменшиться;</w:t>
      </w:r>
    </w:p>
    <w:p w:rsidR="001640F7" w:rsidRPr="00004B5D" w:rsidRDefault="009D3F1F" w:rsidP="0062014B">
      <w:pPr>
        <w:pStyle w:val="aa"/>
        <w:widowControl w:val="0"/>
        <w:ind w:firstLine="567"/>
        <w:jc w:val="both"/>
        <w:rPr>
          <w:rFonts w:ascii="Times New Roman" w:hAnsi="Times New Roman"/>
          <w:color w:val="000000" w:themeColor="text1"/>
          <w:sz w:val="28"/>
          <w:szCs w:val="28"/>
          <w:lang w:val="uk-UA"/>
        </w:rPr>
      </w:pPr>
      <w:r w:rsidRPr="00004B5D">
        <w:rPr>
          <w:rFonts w:ascii="Times New Roman" w:hAnsi="Times New Roman"/>
          <w:color w:val="000000" w:themeColor="text1"/>
          <w:sz w:val="28"/>
          <w:szCs w:val="28"/>
          <w:lang w:val="uk-UA"/>
        </w:rPr>
        <w:t>5</w:t>
      </w:r>
      <w:r w:rsidR="00400C13" w:rsidRPr="00004B5D">
        <w:rPr>
          <w:rFonts w:ascii="Times New Roman" w:hAnsi="Times New Roman"/>
          <w:color w:val="000000" w:themeColor="text1"/>
          <w:sz w:val="28"/>
          <w:szCs w:val="28"/>
          <w:lang w:val="uk-UA"/>
        </w:rPr>
        <w:t xml:space="preserve">) </w:t>
      </w:r>
      <w:r w:rsidR="001640F7" w:rsidRPr="00004B5D">
        <w:rPr>
          <w:rFonts w:ascii="Times New Roman" w:hAnsi="Times New Roman"/>
          <w:color w:val="000000" w:themeColor="text1"/>
          <w:sz w:val="28"/>
          <w:szCs w:val="28"/>
          <w:lang w:val="uk-UA"/>
        </w:rPr>
        <w:t>рівень поінформованості суб’єктів господарювання стосовно основних положень регуляторного акта високий.</w:t>
      </w:r>
    </w:p>
    <w:p w:rsidR="00C22A2B" w:rsidRPr="00004B5D" w:rsidRDefault="00C22A2B" w:rsidP="0062014B">
      <w:pPr>
        <w:pStyle w:val="aa"/>
        <w:widowControl w:val="0"/>
        <w:tabs>
          <w:tab w:val="left" w:pos="851"/>
          <w:tab w:val="left" w:pos="1134"/>
        </w:tabs>
        <w:ind w:firstLine="567"/>
        <w:jc w:val="both"/>
        <w:rPr>
          <w:rFonts w:ascii="Times New Roman" w:hAnsi="Times New Roman"/>
          <w:color w:val="000000" w:themeColor="text1"/>
          <w:sz w:val="28"/>
          <w:szCs w:val="28"/>
          <w:lang w:val="uk-UA"/>
        </w:rPr>
      </w:pPr>
      <w:r w:rsidRPr="00004B5D">
        <w:rPr>
          <w:rFonts w:ascii="Times New Roman" w:hAnsi="Times New Roman"/>
          <w:color w:val="000000" w:themeColor="text1"/>
          <w:sz w:val="28"/>
          <w:szCs w:val="28"/>
          <w:lang w:val="uk-UA"/>
        </w:rPr>
        <w:t>Про</w:t>
      </w:r>
      <w:r w:rsidR="000C7BA1" w:rsidRPr="00004B5D">
        <w:rPr>
          <w:rFonts w:ascii="Times New Roman" w:hAnsi="Times New Roman"/>
          <w:color w:val="000000" w:themeColor="text1"/>
          <w:sz w:val="28"/>
          <w:szCs w:val="28"/>
          <w:lang w:val="uk-UA"/>
        </w:rPr>
        <w:t>е</w:t>
      </w:r>
      <w:r w:rsidRPr="00004B5D">
        <w:rPr>
          <w:rFonts w:ascii="Times New Roman" w:hAnsi="Times New Roman"/>
          <w:color w:val="000000" w:themeColor="text1"/>
          <w:sz w:val="28"/>
          <w:szCs w:val="28"/>
          <w:lang w:val="uk-UA"/>
        </w:rPr>
        <w:t>кт розміщено на офіційн</w:t>
      </w:r>
      <w:r w:rsidR="00852544" w:rsidRPr="00004B5D">
        <w:rPr>
          <w:rFonts w:ascii="Times New Roman" w:hAnsi="Times New Roman"/>
          <w:color w:val="000000" w:themeColor="text1"/>
          <w:sz w:val="28"/>
          <w:szCs w:val="28"/>
          <w:lang w:val="uk-UA"/>
        </w:rPr>
        <w:t>и</w:t>
      </w:r>
      <w:r w:rsidR="007D490C" w:rsidRPr="00004B5D">
        <w:rPr>
          <w:rFonts w:ascii="Times New Roman" w:hAnsi="Times New Roman"/>
          <w:color w:val="000000" w:themeColor="text1"/>
          <w:sz w:val="28"/>
          <w:szCs w:val="28"/>
          <w:lang w:val="uk-UA"/>
        </w:rPr>
        <w:t>х</w:t>
      </w:r>
      <w:r w:rsidRPr="00004B5D">
        <w:rPr>
          <w:rFonts w:ascii="Times New Roman" w:hAnsi="Times New Roman"/>
          <w:color w:val="000000" w:themeColor="text1"/>
          <w:sz w:val="28"/>
          <w:szCs w:val="28"/>
          <w:lang w:val="uk-UA"/>
        </w:rPr>
        <w:t xml:space="preserve"> вебсайт</w:t>
      </w:r>
      <w:r w:rsidR="007D490C" w:rsidRPr="00004B5D">
        <w:rPr>
          <w:rFonts w:ascii="Times New Roman" w:hAnsi="Times New Roman"/>
          <w:color w:val="000000" w:themeColor="text1"/>
          <w:sz w:val="28"/>
          <w:szCs w:val="28"/>
          <w:lang w:val="uk-UA"/>
        </w:rPr>
        <w:t>ах</w:t>
      </w:r>
      <w:r w:rsidRPr="00004B5D">
        <w:rPr>
          <w:rFonts w:ascii="Times New Roman" w:hAnsi="Times New Roman"/>
          <w:color w:val="000000" w:themeColor="text1"/>
          <w:sz w:val="28"/>
          <w:szCs w:val="28"/>
          <w:lang w:val="uk-UA"/>
        </w:rPr>
        <w:t xml:space="preserve"> Міністерства </w:t>
      </w:r>
      <w:r w:rsidR="005B6FD8" w:rsidRPr="00004B5D">
        <w:rPr>
          <w:rFonts w:ascii="Times New Roman" w:hAnsi="Times New Roman"/>
          <w:color w:val="000000" w:themeColor="text1"/>
          <w:sz w:val="28"/>
          <w:szCs w:val="28"/>
          <w:lang w:val="uk-UA"/>
        </w:rPr>
        <w:t>фінансів</w:t>
      </w:r>
      <w:r w:rsidR="009E0FF3" w:rsidRPr="00004B5D">
        <w:rPr>
          <w:rFonts w:ascii="Times New Roman" w:hAnsi="Times New Roman"/>
          <w:color w:val="000000" w:themeColor="text1"/>
          <w:sz w:val="28"/>
          <w:szCs w:val="28"/>
          <w:lang w:val="uk-UA"/>
        </w:rPr>
        <w:t xml:space="preserve"> </w:t>
      </w:r>
      <w:r w:rsidRPr="00004B5D">
        <w:rPr>
          <w:rFonts w:ascii="Times New Roman" w:hAnsi="Times New Roman"/>
          <w:color w:val="000000" w:themeColor="text1"/>
          <w:sz w:val="28"/>
          <w:szCs w:val="28"/>
          <w:lang w:val="uk-UA"/>
        </w:rPr>
        <w:t xml:space="preserve">України </w:t>
      </w:r>
      <w:r w:rsidR="00964F31" w:rsidRPr="00004B5D">
        <w:rPr>
          <w:rFonts w:ascii="Times New Roman" w:hAnsi="Times New Roman"/>
          <w:color w:val="000000" w:themeColor="text1"/>
          <w:sz w:val="28"/>
          <w:szCs w:val="28"/>
          <w:lang w:val="uk-UA"/>
        </w:rPr>
        <w:t xml:space="preserve">та </w:t>
      </w:r>
      <w:r w:rsidR="00604F1A" w:rsidRPr="00004B5D">
        <w:rPr>
          <w:rFonts w:ascii="Times New Roman" w:hAnsi="Times New Roman"/>
          <w:color w:val="000000" w:themeColor="text1"/>
          <w:sz w:val="28"/>
          <w:szCs w:val="28"/>
          <w:lang w:val="uk-UA"/>
        </w:rPr>
        <w:t xml:space="preserve">Державної </w:t>
      </w:r>
      <w:r w:rsidR="007D490C" w:rsidRPr="00004B5D">
        <w:rPr>
          <w:rFonts w:ascii="Times New Roman" w:hAnsi="Times New Roman"/>
          <w:color w:val="000000" w:themeColor="text1"/>
          <w:sz w:val="28"/>
          <w:szCs w:val="28"/>
          <w:lang w:val="uk-UA"/>
        </w:rPr>
        <w:t>податкової</w:t>
      </w:r>
      <w:r w:rsidR="00604F1A" w:rsidRPr="00004B5D">
        <w:rPr>
          <w:rFonts w:ascii="Times New Roman" w:hAnsi="Times New Roman"/>
          <w:color w:val="000000" w:themeColor="text1"/>
          <w:sz w:val="28"/>
          <w:szCs w:val="28"/>
          <w:lang w:val="uk-UA"/>
        </w:rPr>
        <w:t xml:space="preserve"> служби України</w:t>
      </w:r>
      <w:r w:rsidR="00FA2A5C" w:rsidRPr="00004B5D">
        <w:rPr>
          <w:rFonts w:ascii="Times New Roman" w:hAnsi="Times New Roman"/>
          <w:color w:val="000000" w:themeColor="text1"/>
          <w:sz w:val="28"/>
          <w:szCs w:val="28"/>
          <w:lang w:val="uk-UA"/>
        </w:rPr>
        <w:t>.</w:t>
      </w:r>
    </w:p>
    <w:p w:rsidR="00BF3392" w:rsidRPr="00004B5D" w:rsidRDefault="00BF3392" w:rsidP="0062014B">
      <w:pPr>
        <w:pStyle w:val="aa"/>
        <w:widowControl w:val="0"/>
        <w:tabs>
          <w:tab w:val="left" w:pos="851"/>
          <w:tab w:val="left" w:pos="1134"/>
        </w:tabs>
        <w:ind w:firstLine="567"/>
        <w:jc w:val="both"/>
        <w:rPr>
          <w:rFonts w:ascii="Times New Roman" w:hAnsi="Times New Roman"/>
          <w:color w:val="000000" w:themeColor="text1"/>
          <w:sz w:val="28"/>
          <w:szCs w:val="28"/>
          <w:lang w:val="uk-UA"/>
        </w:rPr>
      </w:pPr>
    </w:p>
    <w:p w:rsidR="00C22A2B" w:rsidRPr="00004B5D" w:rsidRDefault="00C22A2B" w:rsidP="0062014B">
      <w:pPr>
        <w:pStyle w:val="3"/>
        <w:keepNext w:val="0"/>
        <w:widowControl w:val="0"/>
        <w:spacing w:before="0" w:after="0" w:line="240" w:lineRule="auto"/>
        <w:ind w:firstLine="567"/>
        <w:jc w:val="center"/>
        <w:rPr>
          <w:rFonts w:ascii="Times New Roman" w:hAnsi="Times New Roman"/>
          <w:color w:val="000000" w:themeColor="text1"/>
          <w:sz w:val="28"/>
          <w:szCs w:val="28"/>
        </w:rPr>
      </w:pPr>
      <w:r w:rsidRPr="00004B5D">
        <w:rPr>
          <w:rFonts w:ascii="Times New Roman" w:hAnsi="Times New Roman"/>
          <w:color w:val="000000" w:themeColor="text1"/>
          <w:sz w:val="28"/>
          <w:szCs w:val="28"/>
        </w:rPr>
        <w:t>IX. Визначення заходів, за допомогою яких здійснюватиметься відстеження результ</w:t>
      </w:r>
      <w:r w:rsidR="000B1885" w:rsidRPr="00004B5D">
        <w:rPr>
          <w:rFonts w:ascii="Times New Roman" w:hAnsi="Times New Roman"/>
          <w:color w:val="000000" w:themeColor="text1"/>
          <w:sz w:val="28"/>
          <w:szCs w:val="28"/>
        </w:rPr>
        <w:t>ативності дії регуляторного акта</w:t>
      </w:r>
    </w:p>
    <w:p w:rsidR="00F536B8" w:rsidRPr="00004B5D" w:rsidRDefault="00F536B8" w:rsidP="0062014B">
      <w:pPr>
        <w:spacing w:after="0" w:line="240" w:lineRule="auto"/>
        <w:ind w:firstLine="567"/>
        <w:jc w:val="both"/>
        <w:rPr>
          <w:rFonts w:ascii="Times New Roman" w:eastAsia="Times New Roman" w:hAnsi="Times New Roman"/>
          <w:color w:val="000000" w:themeColor="text1"/>
          <w:sz w:val="28"/>
          <w:szCs w:val="28"/>
          <w:lang w:eastAsia="ru-RU"/>
        </w:rPr>
      </w:pPr>
      <w:bookmarkStart w:id="0" w:name="n175"/>
      <w:bookmarkEnd w:id="0"/>
    </w:p>
    <w:p w:rsidR="00F536B8" w:rsidRPr="00004B5D" w:rsidRDefault="00F536B8" w:rsidP="003B01D1">
      <w:pPr>
        <w:spacing w:after="0" w:line="240" w:lineRule="auto"/>
        <w:ind w:firstLine="567"/>
        <w:jc w:val="both"/>
        <w:rPr>
          <w:rFonts w:ascii="Times New Roman" w:eastAsia="Times New Roman" w:hAnsi="Times New Roman"/>
          <w:color w:val="000000" w:themeColor="text1"/>
          <w:sz w:val="28"/>
          <w:szCs w:val="28"/>
          <w:lang w:eastAsia="ru-RU"/>
        </w:rPr>
      </w:pPr>
      <w:r w:rsidRPr="00004B5D">
        <w:rPr>
          <w:rFonts w:ascii="Times New Roman" w:eastAsia="Times New Roman" w:hAnsi="Times New Roman"/>
          <w:color w:val="000000" w:themeColor="text1"/>
          <w:sz w:val="28"/>
          <w:szCs w:val="28"/>
          <w:lang w:eastAsia="ru-RU"/>
        </w:rPr>
        <w:t>Відстеження результативності регуляторного акта буде здійснюватися Мінфіном статистичним методом шляхом аналізу динаміки показників, вказаних у розділі VIII.</w:t>
      </w:r>
    </w:p>
    <w:p w:rsidR="00F536B8" w:rsidRPr="00004B5D" w:rsidRDefault="00F536B8" w:rsidP="0062014B">
      <w:pPr>
        <w:autoSpaceDE w:val="0"/>
        <w:autoSpaceDN w:val="0"/>
        <w:adjustRightInd w:val="0"/>
        <w:spacing w:after="0" w:line="240" w:lineRule="auto"/>
        <w:ind w:firstLine="567"/>
        <w:jc w:val="both"/>
        <w:rPr>
          <w:rFonts w:ascii="Times New Roman" w:eastAsia="Times New Roman" w:hAnsi="Times New Roman"/>
          <w:color w:val="000000" w:themeColor="text1"/>
          <w:sz w:val="28"/>
          <w:szCs w:val="28"/>
          <w:lang w:eastAsia="uk-UA"/>
        </w:rPr>
      </w:pPr>
      <w:bookmarkStart w:id="1" w:name="o49"/>
      <w:bookmarkEnd w:id="1"/>
      <w:r w:rsidRPr="00004B5D">
        <w:rPr>
          <w:rFonts w:ascii="Times New Roman" w:eastAsia="Times New Roman" w:hAnsi="Times New Roman"/>
          <w:color w:val="000000" w:themeColor="text1"/>
          <w:sz w:val="28"/>
          <w:szCs w:val="28"/>
          <w:lang w:eastAsia="uk-UA"/>
        </w:rPr>
        <w:t xml:space="preserve">Базове відстеження результативності здійснюватиметься після набрання чинності цим регуляторним актом, але не пізніше дня, з якого починається проведення повторного відстеження результативності цього акта. </w:t>
      </w:r>
    </w:p>
    <w:p w:rsidR="00F536B8" w:rsidRPr="00004B5D" w:rsidRDefault="00F536B8" w:rsidP="0062014B">
      <w:pPr>
        <w:autoSpaceDE w:val="0"/>
        <w:autoSpaceDN w:val="0"/>
        <w:adjustRightInd w:val="0"/>
        <w:spacing w:after="0" w:line="240" w:lineRule="auto"/>
        <w:ind w:firstLine="567"/>
        <w:jc w:val="both"/>
        <w:rPr>
          <w:rFonts w:ascii="Times New Roman" w:eastAsia="Times New Roman" w:hAnsi="Times New Roman"/>
          <w:color w:val="000000" w:themeColor="text1"/>
          <w:sz w:val="28"/>
          <w:szCs w:val="28"/>
          <w:lang w:eastAsia="uk-UA"/>
        </w:rPr>
      </w:pPr>
      <w:r w:rsidRPr="00004B5D">
        <w:rPr>
          <w:rFonts w:ascii="Times New Roman" w:eastAsia="Times New Roman" w:hAnsi="Times New Roman"/>
          <w:color w:val="000000" w:themeColor="text1"/>
          <w:sz w:val="28"/>
          <w:szCs w:val="28"/>
          <w:lang w:eastAsia="uk-UA"/>
        </w:rPr>
        <w:t xml:space="preserve">Повторне відстеження результативності регуляторного акта здійснюється через рік з дня набрання ним чинності, але не пізніше двох років після набрання ним чинності. </w:t>
      </w:r>
    </w:p>
    <w:p w:rsidR="00F536B8" w:rsidRPr="00004B5D" w:rsidRDefault="00F536B8" w:rsidP="0062014B">
      <w:pPr>
        <w:autoSpaceDE w:val="0"/>
        <w:autoSpaceDN w:val="0"/>
        <w:adjustRightInd w:val="0"/>
        <w:spacing w:after="0" w:line="240" w:lineRule="auto"/>
        <w:ind w:firstLine="567"/>
        <w:jc w:val="both"/>
        <w:rPr>
          <w:rFonts w:ascii="Times New Roman" w:eastAsia="Times New Roman" w:hAnsi="Times New Roman"/>
          <w:color w:val="000000" w:themeColor="text1"/>
          <w:sz w:val="28"/>
          <w:szCs w:val="28"/>
          <w:lang w:eastAsia="uk-UA"/>
        </w:rPr>
      </w:pPr>
      <w:r w:rsidRPr="00004B5D">
        <w:rPr>
          <w:rFonts w:ascii="Times New Roman" w:eastAsia="Times New Roman" w:hAnsi="Times New Roman"/>
          <w:color w:val="000000" w:themeColor="text1"/>
          <w:sz w:val="28"/>
          <w:szCs w:val="28"/>
          <w:lang w:eastAsia="uk-UA"/>
        </w:rPr>
        <w:t>Періодичне відстеження результативності регуляторного акта здійснюється раз на три роки, починаючи з дня виконання заходів з повторного відстеження.</w:t>
      </w:r>
    </w:p>
    <w:p w:rsidR="00F536B8" w:rsidRPr="00004B5D" w:rsidRDefault="00F536B8" w:rsidP="0062014B">
      <w:pPr>
        <w:autoSpaceDE w:val="0"/>
        <w:autoSpaceDN w:val="0"/>
        <w:adjustRightInd w:val="0"/>
        <w:spacing w:after="0" w:line="240" w:lineRule="auto"/>
        <w:ind w:firstLine="567"/>
        <w:jc w:val="both"/>
        <w:rPr>
          <w:rFonts w:ascii="Times New Roman" w:eastAsia="Times New Roman" w:hAnsi="Times New Roman"/>
          <w:color w:val="000000" w:themeColor="text1"/>
          <w:sz w:val="28"/>
          <w:szCs w:val="28"/>
          <w:lang w:eastAsia="uk-UA"/>
        </w:rPr>
      </w:pPr>
      <w:r w:rsidRPr="00004B5D">
        <w:rPr>
          <w:rFonts w:ascii="Times New Roman" w:eastAsia="Times New Roman" w:hAnsi="Times New Roman"/>
          <w:color w:val="000000" w:themeColor="text1"/>
          <w:sz w:val="28"/>
          <w:szCs w:val="28"/>
          <w:lang w:eastAsia="uk-UA"/>
        </w:rPr>
        <w:t>У разі виявлення неврегульованих та проблемних питань під час проведення аналізу показників дії цього акта</w:t>
      </w:r>
      <w:r w:rsidR="000C7BA1" w:rsidRPr="00004B5D">
        <w:rPr>
          <w:rFonts w:ascii="Times New Roman" w:eastAsia="Times New Roman" w:hAnsi="Times New Roman"/>
          <w:color w:val="000000" w:themeColor="text1"/>
          <w:sz w:val="28"/>
          <w:szCs w:val="28"/>
          <w:lang w:eastAsia="uk-UA"/>
        </w:rPr>
        <w:t>,</w:t>
      </w:r>
      <w:r w:rsidRPr="00004B5D">
        <w:rPr>
          <w:rFonts w:ascii="Times New Roman" w:eastAsia="Times New Roman" w:hAnsi="Times New Roman"/>
          <w:color w:val="000000" w:themeColor="text1"/>
          <w:sz w:val="28"/>
          <w:szCs w:val="28"/>
          <w:lang w:eastAsia="uk-UA"/>
        </w:rPr>
        <w:t xml:space="preserve"> ці питання будуть вирішені шляхом внесення відповідних змін.</w:t>
      </w:r>
    </w:p>
    <w:p w:rsidR="00F536B8" w:rsidRPr="00004B5D" w:rsidRDefault="00F536B8" w:rsidP="0062014B">
      <w:pPr>
        <w:autoSpaceDE w:val="0"/>
        <w:autoSpaceDN w:val="0"/>
        <w:adjustRightInd w:val="0"/>
        <w:spacing w:after="0" w:line="240" w:lineRule="auto"/>
        <w:ind w:firstLine="567"/>
        <w:jc w:val="both"/>
        <w:rPr>
          <w:rFonts w:ascii="Times New Roman" w:eastAsia="Times New Roman" w:hAnsi="Times New Roman"/>
          <w:color w:val="000000" w:themeColor="text1"/>
          <w:sz w:val="28"/>
          <w:szCs w:val="28"/>
          <w:lang w:eastAsia="uk-UA"/>
        </w:rPr>
      </w:pPr>
    </w:p>
    <w:p w:rsidR="00F536B8" w:rsidRPr="00004B5D" w:rsidRDefault="00F536B8" w:rsidP="00F536B8">
      <w:pPr>
        <w:autoSpaceDE w:val="0"/>
        <w:autoSpaceDN w:val="0"/>
        <w:adjustRightInd w:val="0"/>
        <w:spacing w:after="0" w:line="240" w:lineRule="auto"/>
        <w:ind w:firstLine="567"/>
        <w:jc w:val="both"/>
        <w:rPr>
          <w:rFonts w:ascii="Times New Roman" w:eastAsia="Times New Roman" w:hAnsi="Times New Roman"/>
          <w:color w:val="000000" w:themeColor="text1"/>
          <w:sz w:val="28"/>
          <w:szCs w:val="28"/>
          <w:lang w:eastAsia="uk-UA"/>
        </w:rPr>
      </w:pPr>
    </w:p>
    <w:p w:rsidR="00A964D9" w:rsidRPr="00004B5D" w:rsidRDefault="00A964D9" w:rsidP="00A964D9">
      <w:pPr>
        <w:pStyle w:val="aa"/>
        <w:widowControl w:val="0"/>
        <w:jc w:val="both"/>
        <w:rPr>
          <w:rFonts w:ascii="Times New Roman" w:hAnsi="Times New Roman"/>
          <w:b/>
          <w:color w:val="000000" w:themeColor="text1"/>
          <w:sz w:val="28"/>
          <w:szCs w:val="28"/>
          <w:lang w:val="uk-UA"/>
        </w:rPr>
      </w:pPr>
      <w:r w:rsidRPr="00004B5D">
        <w:rPr>
          <w:rFonts w:ascii="Times New Roman" w:hAnsi="Times New Roman"/>
          <w:b/>
          <w:color w:val="000000" w:themeColor="text1"/>
          <w:sz w:val="28"/>
          <w:szCs w:val="28"/>
          <w:lang w:val="uk-UA"/>
        </w:rPr>
        <w:t xml:space="preserve">Міністр фінансів України               </w:t>
      </w:r>
      <w:r w:rsidR="00262D4C" w:rsidRPr="00004B5D">
        <w:rPr>
          <w:rFonts w:ascii="Times New Roman" w:hAnsi="Times New Roman"/>
          <w:b/>
          <w:color w:val="000000" w:themeColor="text1"/>
          <w:sz w:val="28"/>
          <w:szCs w:val="28"/>
          <w:lang w:val="uk-UA"/>
        </w:rPr>
        <w:t xml:space="preserve">                 </w:t>
      </w:r>
      <w:r w:rsidRPr="00004B5D">
        <w:rPr>
          <w:rFonts w:ascii="Times New Roman" w:hAnsi="Times New Roman"/>
          <w:b/>
          <w:color w:val="000000" w:themeColor="text1"/>
          <w:sz w:val="28"/>
          <w:szCs w:val="28"/>
          <w:lang w:val="uk-UA"/>
        </w:rPr>
        <w:t xml:space="preserve">                        </w:t>
      </w:r>
      <w:r w:rsidR="00F80365" w:rsidRPr="00004B5D">
        <w:rPr>
          <w:rFonts w:ascii="Times New Roman" w:hAnsi="Times New Roman"/>
          <w:b/>
          <w:color w:val="000000" w:themeColor="text1"/>
          <w:sz w:val="28"/>
          <w:szCs w:val="28"/>
          <w:lang w:val="uk-UA"/>
        </w:rPr>
        <w:t>Сергій МАРЧЕНКО</w:t>
      </w:r>
    </w:p>
    <w:p w:rsidR="00262D4C" w:rsidRPr="00004B5D" w:rsidRDefault="00262D4C" w:rsidP="00A964D9">
      <w:pPr>
        <w:pStyle w:val="aa"/>
        <w:widowControl w:val="0"/>
        <w:jc w:val="both"/>
        <w:rPr>
          <w:rFonts w:ascii="Times New Roman" w:hAnsi="Times New Roman"/>
          <w:color w:val="000000" w:themeColor="text1"/>
          <w:sz w:val="28"/>
          <w:szCs w:val="28"/>
          <w:lang w:val="uk-UA"/>
        </w:rPr>
      </w:pPr>
      <w:bookmarkStart w:id="2" w:name="_GoBack"/>
      <w:bookmarkEnd w:id="2"/>
    </w:p>
    <w:p w:rsidR="00A964D9" w:rsidRPr="00004B5D" w:rsidRDefault="00A964D9" w:rsidP="00A964D9">
      <w:pPr>
        <w:pStyle w:val="aa"/>
        <w:widowControl w:val="0"/>
        <w:jc w:val="both"/>
        <w:rPr>
          <w:rFonts w:ascii="Times New Roman" w:hAnsi="Times New Roman"/>
          <w:color w:val="000000" w:themeColor="text1"/>
          <w:sz w:val="28"/>
          <w:szCs w:val="28"/>
          <w:lang w:val="uk-UA"/>
        </w:rPr>
      </w:pPr>
      <w:r w:rsidRPr="00004B5D">
        <w:rPr>
          <w:rFonts w:ascii="Times New Roman" w:hAnsi="Times New Roman"/>
          <w:color w:val="000000" w:themeColor="text1"/>
          <w:sz w:val="28"/>
          <w:szCs w:val="28"/>
          <w:lang w:val="uk-UA"/>
        </w:rPr>
        <w:t>"_____" ________________20</w:t>
      </w:r>
      <w:r w:rsidR="00F80365" w:rsidRPr="00004B5D">
        <w:rPr>
          <w:rFonts w:ascii="Times New Roman" w:hAnsi="Times New Roman"/>
          <w:color w:val="000000" w:themeColor="text1"/>
          <w:sz w:val="28"/>
          <w:szCs w:val="28"/>
          <w:lang w:val="uk-UA"/>
        </w:rPr>
        <w:t>2</w:t>
      </w:r>
      <w:r w:rsidR="00BC40DA">
        <w:rPr>
          <w:rFonts w:ascii="Times New Roman" w:hAnsi="Times New Roman"/>
          <w:color w:val="000000" w:themeColor="text1"/>
          <w:sz w:val="28"/>
          <w:szCs w:val="28"/>
          <w:lang w:val="uk-UA"/>
        </w:rPr>
        <w:t>1</w:t>
      </w:r>
      <w:r w:rsidRPr="00004B5D">
        <w:rPr>
          <w:rFonts w:ascii="Times New Roman" w:hAnsi="Times New Roman"/>
          <w:color w:val="000000" w:themeColor="text1"/>
          <w:sz w:val="28"/>
          <w:szCs w:val="28"/>
          <w:lang w:val="uk-UA"/>
        </w:rPr>
        <w:t xml:space="preserve"> р. </w:t>
      </w:r>
    </w:p>
    <w:p w:rsidR="00A964D9" w:rsidRPr="00004B5D" w:rsidRDefault="00A964D9" w:rsidP="00A964D9">
      <w:pPr>
        <w:pStyle w:val="aa"/>
        <w:widowControl w:val="0"/>
        <w:jc w:val="both"/>
        <w:rPr>
          <w:rFonts w:ascii="Times New Roman" w:hAnsi="Times New Roman"/>
          <w:color w:val="000000" w:themeColor="text1"/>
          <w:sz w:val="28"/>
          <w:szCs w:val="28"/>
          <w:lang w:val="uk-UA"/>
        </w:rPr>
      </w:pPr>
    </w:p>
    <w:sectPr w:rsidR="00A964D9" w:rsidRPr="00004B5D" w:rsidSect="00187FB3">
      <w:headerReference w:type="default" r:id="rId8"/>
      <w:pgSz w:w="12240" w:h="15840"/>
      <w:pgMar w:top="850" w:right="850" w:bottom="850" w:left="1417" w:header="425" w:footer="11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FC4" w:rsidRDefault="00260FC4" w:rsidP="00F26B7E">
      <w:pPr>
        <w:spacing w:after="0" w:line="240" w:lineRule="auto"/>
      </w:pPr>
      <w:r>
        <w:separator/>
      </w:r>
    </w:p>
  </w:endnote>
  <w:endnote w:type="continuationSeparator" w:id="0">
    <w:p w:rsidR="00260FC4" w:rsidRDefault="00260FC4" w:rsidP="00F26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 Arial"/>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FC4" w:rsidRDefault="00260FC4" w:rsidP="00F26B7E">
      <w:pPr>
        <w:spacing w:after="0" w:line="240" w:lineRule="auto"/>
      </w:pPr>
      <w:r>
        <w:separator/>
      </w:r>
    </w:p>
  </w:footnote>
  <w:footnote w:type="continuationSeparator" w:id="0">
    <w:p w:rsidR="00260FC4" w:rsidRDefault="00260FC4" w:rsidP="00F26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223" w:rsidRPr="00F55447" w:rsidRDefault="001D4223" w:rsidP="0000304C">
    <w:pPr>
      <w:pStyle w:val="af0"/>
      <w:widowControl w:val="0"/>
      <w:tabs>
        <w:tab w:val="clear" w:pos="4844"/>
        <w:tab w:val="clear" w:pos="9689"/>
      </w:tabs>
      <w:spacing w:line="240" w:lineRule="auto"/>
      <w:jc w:val="center"/>
      <w:rPr>
        <w:rFonts w:ascii="Times New Roman" w:hAnsi="Times New Roman"/>
        <w:sz w:val="28"/>
        <w:szCs w:val="28"/>
      </w:rPr>
    </w:pPr>
    <w:r w:rsidRPr="00F55447">
      <w:rPr>
        <w:rFonts w:ascii="Times New Roman" w:hAnsi="Times New Roman"/>
        <w:sz w:val="28"/>
        <w:szCs w:val="28"/>
      </w:rPr>
      <w:fldChar w:fldCharType="begin"/>
    </w:r>
    <w:r w:rsidRPr="00F55447">
      <w:rPr>
        <w:rFonts w:ascii="Times New Roman" w:hAnsi="Times New Roman"/>
        <w:sz w:val="28"/>
        <w:szCs w:val="28"/>
      </w:rPr>
      <w:instrText xml:space="preserve"> PAGE   \* MERGEFORMAT </w:instrText>
    </w:r>
    <w:r w:rsidRPr="00F55447">
      <w:rPr>
        <w:rFonts w:ascii="Times New Roman" w:hAnsi="Times New Roman"/>
        <w:sz w:val="28"/>
        <w:szCs w:val="28"/>
      </w:rPr>
      <w:fldChar w:fldCharType="separate"/>
    </w:r>
    <w:r w:rsidR="006778CD">
      <w:rPr>
        <w:rFonts w:ascii="Times New Roman" w:hAnsi="Times New Roman"/>
        <w:noProof/>
        <w:sz w:val="28"/>
        <w:szCs w:val="28"/>
      </w:rPr>
      <w:t>11</w:t>
    </w:r>
    <w:r w:rsidRPr="00F55447">
      <w:rPr>
        <w:rFonts w:ascii="Times New Roman" w:hAnsi="Times New Roman"/>
        <w:noProo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art8492"/>
      </v:shape>
    </w:pict>
  </w:numPicBullet>
  <w:abstractNum w:abstractNumId="0" w15:restartNumberingAfterBreak="0">
    <w:nsid w:val="112B6005"/>
    <w:multiLevelType w:val="hybridMultilevel"/>
    <w:tmpl w:val="40B23C02"/>
    <w:lvl w:ilvl="0" w:tplc="03FE8D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AF6C46"/>
    <w:multiLevelType w:val="hybridMultilevel"/>
    <w:tmpl w:val="41A837E8"/>
    <w:lvl w:ilvl="0" w:tplc="600AEA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753088"/>
    <w:multiLevelType w:val="multilevel"/>
    <w:tmpl w:val="31084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4C620A"/>
    <w:multiLevelType w:val="hybridMultilevel"/>
    <w:tmpl w:val="3D2E7188"/>
    <w:lvl w:ilvl="0" w:tplc="7264060C">
      <w:start w:val="1"/>
      <w:numFmt w:val="bullet"/>
      <w:lvlText w:val=""/>
      <w:lvlJc w:val="left"/>
      <w:pPr>
        <w:ind w:left="1069" w:hanging="360"/>
      </w:pPr>
      <w:rPr>
        <w:rFonts w:ascii="Symbol" w:eastAsia="Calibri"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1E090984"/>
    <w:multiLevelType w:val="hybridMultilevel"/>
    <w:tmpl w:val="5B2CFAB6"/>
    <w:lvl w:ilvl="0" w:tplc="CACECA3E">
      <w:start w:val="1"/>
      <w:numFmt w:val="bullet"/>
      <w:lvlText w:val=""/>
      <w:lvlPicBulletId w:val="0"/>
      <w:lvlJc w:val="left"/>
      <w:pPr>
        <w:tabs>
          <w:tab w:val="num" w:pos="720"/>
        </w:tabs>
        <w:ind w:left="720" w:hanging="360"/>
      </w:pPr>
      <w:rPr>
        <w:rFonts w:ascii="Symbol" w:hAnsi="Symbol" w:hint="default"/>
      </w:rPr>
    </w:lvl>
    <w:lvl w:ilvl="1" w:tplc="3C1E98E6" w:tentative="1">
      <w:start w:val="1"/>
      <w:numFmt w:val="bullet"/>
      <w:lvlText w:val=""/>
      <w:lvlPicBulletId w:val="0"/>
      <w:lvlJc w:val="left"/>
      <w:pPr>
        <w:tabs>
          <w:tab w:val="num" w:pos="1440"/>
        </w:tabs>
        <w:ind w:left="1440" w:hanging="360"/>
      </w:pPr>
      <w:rPr>
        <w:rFonts w:ascii="Symbol" w:hAnsi="Symbol" w:hint="default"/>
      </w:rPr>
    </w:lvl>
    <w:lvl w:ilvl="2" w:tplc="52E23184" w:tentative="1">
      <w:start w:val="1"/>
      <w:numFmt w:val="bullet"/>
      <w:lvlText w:val=""/>
      <w:lvlPicBulletId w:val="0"/>
      <w:lvlJc w:val="left"/>
      <w:pPr>
        <w:tabs>
          <w:tab w:val="num" w:pos="2160"/>
        </w:tabs>
        <w:ind w:left="2160" w:hanging="360"/>
      </w:pPr>
      <w:rPr>
        <w:rFonts w:ascii="Symbol" w:hAnsi="Symbol" w:hint="default"/>
      </w:rPr>
    </w:lvl>
    <w:lvl w:ilvl="3" w:tplc="15B63D64" w:tentative="1">
      <w:start w:val="1"/>
      <w:numFmt w:val="bullet"/>
      <w:lvlText w:val=""/>
      <w:lvlPicBulletId w:val="0"/>
      <w:lvlJc w:val="left"/>
      <w:pPr>
        <w:tabs>
          <w:tab w:val="num" w:pos="2880"/>
        </w:tabs>
        <w:ind w:left="2880" w:hanging="360"/>
      </w:pPr>
      <w:rPr>
        <w:rFonts w:ascii="Symbol" w:hAnsi="Symbol" w:hint="default"/>
      </w:rPr>
    </w:lvl>
    <w:lvl w:ilvl="4" w:tplc="7A569324" w:tentative="1">
      <w:start w:val="1"/>
      <w:numFmt w:val="bullet"/>
      <w:lvlText w:val=""/>
      <w:lvlPicBulletId w:val="0"/>
      <w:lvlJc w:val="left"/>
      <w:pPr>
        <w:tabs>
          <w:tab w:val="num" w:pos="3600"/>
        </w:tabs>
        <w:ind w:left="3600" w:hanging="360"/>
      </w:pPr>
      <w:rPr>
        <w:rFonts w:ascii="Symbol" w:hAnsi="Symbol" w:hint="default"/>
      </w:rPr>
    </w:lvl>
    <w:lvl w:ilvl="5" w:tplc="797AA9D0" w:tentative="1">
      <w:start w:val="1"/>
      <w:numFmt w:val="bullet"/>
      <w:lvlText w:val=""/>
      <w:lvlPicBulletId w:val="0"/>
      <w:lvlJc w:val="left"/>
      <w:pPr>
        <w:tabs>
          <w:tab w:val="num" w:pos="4320"/>
        </w:tabs>
        <w:ind w:left="4320" w:hanging="360"/>
      </w:pPr>
      <w:rPr>
        <w:rFonts w:ascii="Symbol" w:hAnsi="Symbol" w:hint="default"/>
      </w:rPr>
    </w:lvl>
    <w:lvl w:ilvl="6" w:tplc="186E751E" w:tentative="1">
      <w:start w:val="1"/>
      <w:numFmt w:val="bullet"/>
      <w:lvlText w:val=""/>
      <w:lvlPicBulletId w:val="0"/>
      <w:lvlJc w:val="left"/>
      <w:pPr>
        <w:tabs>
          <w:tab w:val="num" w:pos="5040"/>
        </w:tabs>
        <w:ind w:left="5040" w:hanging="360"/>
      </w:pPr>
      <w:rPr>
        <w:rFonts w:ascii="Symbol" w:hAnsi="Symbol" w:hint="default"/>
      </w:rPr>
    </w:lvl>
    <w:lvl w:ilvl="7" w:tplc="5A389A48" w:tentative="1">
      <w:start w:val="1"/>
      <w:numFmt w:val="bullet"/>
      <w:lvlText w:val=""/>
      <w:lvlPicBulletId w:val="0"/>
      <w:lvlJc w:val="left"/>
      <w:pPr>
        <w:tabs>
          <w:tab w:val="num" w:pos="5760"/>
        </w:tabs>
        <w:ind w:left="5760" w:hanging="360"/>
      </w:pPr>
      <w:rPr>
        <w:rFonts w:ascii="Symbol" w:hAnsi="Symbol" w:hint="default"/>
      </w:rPr>
    </w:lvl>
    <w:lvl w:ilvl="8" w:tplc="53E26758"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1FD431EF"/>
    <w:multiLevelType w:val="hybridMultilevel"/>
    <w:tmpl w:val="3686FC06"/>
    <w:lvl w:ilvl="0" w:tplc="3604A8AA">
      <w:start w:val="1"/>
      <w:numFmt w:val="upperRoman"/>
      <w:suff w:val="space"/>
      <w:lvlText w:val="%1."/>
      <w:lvlJc w:val="right"/>
      <w:pPr>
        <w:ind w:left="1714" w:hanging="1005"/>
      </w:pPr>
      <w:rPr>
        <w:rFonts w:hint="default"/>
      </w:rPr>
    </w:lvl>
    <w:lvl w:ilvl="1" w:tplc="35A2F8B8">
      <w:start w:val="1"/>
      <w:numFmt w:val="decimal"/>
      <w:suff w:val="space"/>
      <w:lvlText w:val="%2."/>
      <w:lvlJc w:val="left"/>
      <w:pPr>
        <w:ind w:left="1789" w:hanging="360"/>
      </w:pPr>
      <w:rPr>
        <w:rFonts w:hint="default"/>
      </w:rPr>
    </w:lvl>
    <w:lvl w:ilvl="2" w:tplc="EBC22B18">
      <w:start w:val="1"/>
      <w:numFmt w:val="decimal"/>
      <w:lvlText w:val="%3)"/>
      <w:lvlJc w:val="left"/>
      <w:pPr>
        <w:ind w:left="2689" w:hanging="360"/>
      </w:pPr>
      <w:rPr>
        <w:rFonts w:hint="default"/>
      </w:r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20D11B65"/>
    <w:multiLevelType w:val="hybridMultilevel"/>
    <w:tmpl w:val="86A86F96"/>
    <w:lvl w:ilvl="0" w:tplc="29DA0AB0">
      <w:start w:val="1"/>
      <w:numFmt w:val="decimal"/>
      <w:lvlText w:val="%1."/>
      <w:lvlJc w:val="left"/>
      <w:pPr>
        <w:ind w:left="1145" w:hanging="915"/>
      </w:pPr>
      <w:rPr>
        <w:rFonts w:hint="default"/>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7" w15:restartNumberingAfterBreak="0">
    <w:nsid w:val="24A80CE8"/>
    <w:multiLevelType w:val="hybridMultilevel"/>
    <w:tmpl w:val="ECF89C5E"/>
    <w:lvl w:ilvl="0" w:tplc="0CA46F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5991103"/>
    <w:multiLevelType w:val="hybridMultilevel"/>
    <w:tmpl w:val="A1606B62"/>
    <w:lvl w:ilvl="0" w:tplc="D3FADC00">
      <w:start w:val="1"/>
      <w:numFmt w:val="decimal"/>
      <w:lvlText w:val="%1."/>
      <w:lvlJc w:val="left"/>
      <w:pPr>
        <w:ind w:left="1212" w:hanging="360"/>
      </w:pPr>
      <w:rPr>
        <w:rFonts w:eastAsia="Times New Roman" w:hint="default"/>
        <w:color w:val="231F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4942AF"/>
    <w:multiLevelType w:val="hybridMultilevel"/>
    <w:tmpl w:val="C9FEA580"/>
    <w:lvl w:ilvl="0" w:tplc="8A2A0ACE">
      <w:start w:val="1"/>
      <w:numFmt w:val="bullet"/>
      <w:lvlText w:val=""/>
      <w:lvlPicBulletId w:val="0"/>
      <w:lvlJc w:val="left"/>
      <w:pPr>
        <w:tabs>
          <w:tab w:val="num" w:pos="720"/>
        </w:tabs>
        <w:ind w:left="720" w:hanging="360"/>
      </w:pPr>
      <w:rPr>
        <w:rFonts w:ascii="Symbol" w:hAnsi="Symbol" w:hint="default"/>
      </w:rPr>
    </w:lvl>
    <w:lvl w:ilvl="1" w:tplc="D6B6C002" w:tentative="1">
      <w:start w:val="1"/>
      <w:numFmt w:val="bullet"/>
      <w:lvlText w:val=""/>
      <w:lvlPicBulletId w:val="0"/>
      <w:lvlJc w:val="left"/>
      <w:pPr>
        <w:tabs>
          <w:tab w:val="num" w:pos="1440"/>
        </w:tabs>
        <w:ind w:left="1440" w:hanging="360"/>
      </w:pPr>
      <w:rPr>
        <w:rFonts w:ascii="Symbol" w:hAnsi="Symbol" w:hint="default"/>
      </w:rPr>
    </w:lvl>
    <w:lvl w:ilvl="2" w:tplc="AACA923A" w:tentative="1">
      <w:start w:val="1"/>
      <w:numFmt w:val="bullet"/>
      <w:lvlText w:val=""/>
      <w:lvlPicBulletId w:val="0"/>
      <w:lvlJc w:val="left"/>
      <w:pPr>
        <w:tabs>
          <w:tab w:val="num" w:pos="2160"/>
        </w:tabs>
        <w:ind w:left="2160" w:hanging="360"/>
      </w:pPr>
      <w:rPr>
        <w:rFonts w:ascii="Symbol" w:hAnsi="Symbol" w:hint="default"/>
      </w:rPr>
    </w:lvl>
    <w:lvl w:ilvl="3" w:tplc="35348224" w:tentative="1">
      <w:start w:val="1"/>
      <w:numFmt w:val="bullet"/>
      <w:lvlText w:val=""/>
      <w:lvlPicBulletId w:val="0"/>
      <w:lvlJc w:val="left"/>
      <w:pPr>
        <w:tabs>
          <w:tab w:val="num" w:pos="2880"/>
        </w:tabs>
        <w:ind w:left="2880" w:hanging="360"/>
      </w:pPr>
      <w:rPr>
        <w:rFonts w:ascii="Symbol" w:hAnsi="Symbol" w:hint="default"/>
      </w:rPr>
    </w:lvl>
    <w:lvl w:ilvl="4" w:tplc="1E420F24" w:tentative="1">
      <w:start w:val="1"/>
      <w:numFmt w:val="bullet"/>
      <w:lvlText w:val=""/>
      <w:lvlPicBulletId w:val="0"/>
      <w:lvlJc w:val="left"/>
      <w:pPr>
        <w:tabs>
          <w:tab w:val="num" w:pos="3600"/>
        </w:tabs>
        <w:ind w:left="3600" w:hanging="360"/>
      </w:pPr>
      <w:rPr>
        <w:rFonts w:ascii="Symbol" w:hAnsi="Symbol" w:hint="default"/>
      </w:rPr>
    </w:lvl>
    <w:lvl w:ilvl="5" w:tplc="4C9C61E8" w:tentative="1">
      <w:start w:val="1"/>
      <w:numFmt w:val="bullet"/>
      <w:lvlText w:val=""/>
      <w:lvlPicBulletId w:val="0"/>
      <w:lvlJc w:val="left"/>
      <w:pPr>
        <w:tabs>
          <w:tab w:val="num" w:pos="4320"/>
        </w:tabs>
        <w:ind w:left="4320" w:hanging="360"/>
      </w:pPr>
      <w:rPr>
        <w:rFonts w:ascii="Symbol" w:hAnsi="Symbol" w:hint="default"/>
      </w:rPr>
    </w:lvl>
    <w:lvl w:ilvl="6" w:tplc="A0C8A9D2" w:tentative="1">
      <w:start w:val="1"/>
      <w:numFmt w:val="bullet"/>
      <w:lvlText w:val=""/>
      <w:lvlPicBulletId w:val="0"/>
      <w:lvlJc w:val="left"/>
      <w:pPr>
        <w:tabs>
          <w:tab w:val="num" w:pos="5040"/>
        </w:tabs>
        <w:ind w:left="5040" w:hanging="360"/>
      </w:pPr>
      <w:rPr>
        <w:rFonts w:ascii="Symbol" w:hAnsi="Symbol" w:hint="default"/>
      </w:rPr>
    </w:lvl>
    <w:lvl w:ilvl="7" w:tplc="6C7EA30A" w:tentative="1">
      <w:start w:val="1"/>
      <w:numFmt w:val="bullet"/>
      <w:lvlText w:val=""/>
      <w:lvlPicBulletId w:val="0"/>
      <w:lvlJc w:val="left"/>
      <w:pPr>
        <w:tabs>
          <w:tab w:val="num" w:pos="5760"/>
        </w:tabs>
        <w:ind w:left="5760" w:hanging="360"/>
      </w:pPr>
      <w:rPr>
        <w:rFonts w:ascii="Symbol" w:hAnsi="Symbol" w:hint="default"/>
      </w:rPr>
    </w:lvl>
    <w:lvl w:ilvl="8" w:tplc="67E40228" w:tentative="1">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3D2E4BBF"/>
    <w:multiLevelType w:val="hybridMultilevel"/>
    <w:tmpl w:val="A1606B62"/>
    <w:lvl w:ilvl="0" w:tplc="D3FADC00">
      <w:start w:val="1"/>
      <w:numFmt w:val="decimal"/>
      <w:lvlText w:val="%1."/>
      <w:lvlJc w:val="left"/>
      <w:pPr>
        <w:ind w:left="1080" w:hanging="360"/>
      </w:pPr>
      <w:rPr>
        <w:rFonts w:eastAsia="Times New Roman" w:hint="default"/>
        <w:color w:val="231F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9E6068"/>
    <w:multiLevelType w:val="hybridMultilevel"/>
    <w:tmpl w:val="75EA07C2"/>
    <w:lvl w:ilvl="0" w:tplc="10C25FBE">
      <w:start w:val="1"/>
      <w:numFmt w:val="bullet"/>
      <w:lvlText w:val=""/>
      <w:lvlPicBulletId w:val="0"/>
      <w:lvlJc w:val="left"/>
      <w:pPr>
        <w:tabs>
          <w:tab w:val="num" w:pos="720"/>
        </w:tabs>
        <w:ind w:left="720" w:hanging="360"/>
      </w:pPr>
      <w:rPr>
        <w:rFonts w:ascii="Symbol" w:hAnsi="Symbol" w:hint="default"/>
      </w:rPr>
    </w:lvl>
    <w:lvl w:ilvl="1" w:tplc="91726BC0" w:tentative="1">
      <w:start w:val="1"/>
      <w:numFmt w:val="bullet"/>
      <w:lvlText w:val=""/>
      <w:lvlPicBulletId w:val="0"/>
      <w:lvlJc w:val="left"/>
      <w:pPr>
        <w:tabs>
          <w:tab w:val="num" w:pos="1440"/>
        </w:tabs>
        <w:ind w:left="1440" w:hanging="360"/>
      </w:pPr>
      <w:rPr>
        <w:rFonts w:ascii="Symbol" w:hAnsi="Symbol" w:hint="default"/>
      </w:rPr>
    </w:lvl>
    <w:lvl w:ilvl="2" w:tplc="466284A4" w:tentative="1">
      <w:start w:val="1"/>
      <w:numFmt w:val="bullet"/>
      <w:lvlText w:val=""/>
      <w:lvlPicBulletId w:val="0"/>
      <w:lvlJc w:val="left"/>
      <w:pPr>
        <w:tabs>
          <w:tab w:val="num" w:pos="2160"/>
        </w:tabs>
        <w:ind w:left="2160" w:hanging="360"/>
      </w:pPr>
      <w:rPr>
        <w:rFonts w:ascii="Symbol" w:hAnsi="Symbol" w:hint="default"/>
      </w:rPr>
    </w:lvl>
    <w:lvl w:ilvl="3" w:tplc="03AE6280" w:tentative="1">
      <w:start w:val="1"/>
      <w:numFmt w:val="bullet"/>
      <w:lvlText w:val=""/>
      <w:lvlPicBulletId w:val="0"/>
      <w:lvlJc w:val="left"/>
      <w:pPr>
        <w:tabs>
          <w:tab w:val="num" w:pos="2880"/>
        </w:tabs>
        <w:ind w:left="2880" w:hanging="360"/>
      </w:pPr>
      <w:rPr>
        <w:rFonts w:ascii="Symbol" w:hAnsi="Symbol" w:hint="default"/>
      </w:rPr>
    </w:lvl>
    <w:lvl w:ilvl="4" w:tplc="1CF2F4C2" w:tentative="1">
      <w:start w:val="1"/>
      <w:numFmt w:val="bullet"/>
      <w:lvlText w:val=""/>
      <w:lvlPicBulletId w:val="0"/>
      <w:lvlJc w:val="left"/>
      <w:pPr>
        <w:tabs>
          <w:tab w:val="num" w:pos="3600"/>
        </w:tabs>
        <w:ind w:left="3600" w:hanging="360"/>
      </w:pPr>
      <w:rPr>
        <w:rFonts w:ascii="Symbol" w:hAnsi="Symbol" w:hint="default"/>
      </w:rPr>
    </w:lvl>
    <w:lvl w:ilvl="5" w:tplc="6C58FCBC" w:tentative="1">
      <w:start w:val="1"/>
      <w:numFmt w:val="bullet"/>
      <w:lvlText w:val=""/>
      <w:lvlPicBulletId w:val="0"/>
      <w:lvlJc w:val="left"/>
      <w:pPr>
        <w:tabs>
          <w:tab w:val="num" w:pos="4320"/>
        </w:tabs>
        <w:ind w:left="4320" w:hanging="360"/>
      </w:pPr>
      <w:rPr>
        <w:rFonts w:ascii="Symbol" w:hAnsi="Symbol" w:hint="default"/>
      </w:rPr>
    </w:lvl>
    <w:lvl w:ilvl="6" w:tplc="3CB6A264" w:tentative="1">
      <w:start w:val="1"/>
      <w:numFmt w:val="bullet"/>
      <w:lvlText w:val=""/>
      <w:lvlPicBulletId w:val="0"/>
      <w:lvlJc w:val="left"/>
      <w:pPr>
        <w:tabs>
          <w:tab w:val="num" w:pos="5040"/>
        </w:tabs>
        <w:ind w:left="5040" w:hanging="360"/>
      </w:pPr>
      <w:rPr>
        <w:rFonts w:ascii="Symbol" w:hAnsi="Symbol" w:hint="default"/>
      </w:rPr>
    </w:lvl>
    <w:lvl w:ilvl="7" w:tplc="72AEF668" w:tentative="1">
      <w:start w:val="1"/>
      <w:numFmt w:val="bullet"/>
      <w:lvlText w:val=""/>
      <w:lvlPicBulletId w:val="0"/>
      <w:lvlJc w:val="left"/>
      <w:pPr>
        <w:tabs>
          <w:tab w:val="num" w:pos="5760"/>
        </w:tabs>
        <w:ind w:left="5760" w:hanging="360"/>
      </w:pPr>
      <w:rPr>
        <w:rFonts w:ascii="Symbol" w:hAnsi="Symbol" w:hint="default"/>
      </w:rPr>
    </w:lvl>
    <w:lvl w:ilvl="8" w:tplc="BBC62FA2"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4E793040"/>
    <w:multiLevelType w:val="hybridMultilevel"/>
    <w:tmpl w:val="CA326FCC"/>
    <w:lvl w:ilvl="0" w:tplc="5D32A558">
      <w:start w:val="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5B2BC1"/>
    <w:multiLevelType w:val="hybridMultilevel"/>
    <w:tmpl w:val="590C9F70"/>
    <w:lvl w:ilvl="0" w:tplc="23E6B8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0DB17A2"/>
    <w:multiLevelType w:val="hybridMultilevel"/>
    <w:tmpl w:val="CF941EFA"/>
    <w:lvl w:ilvl="0" w:tplc="3F645802">
      <w:start w:val="100"/>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549F0D79"/>
    <w:multiLevelType w:val="hybridMultilevel"/>
    <w:tmpl w:val="FC2489AC"/>
    <w:lvl w:ilvl="0" w:tplc="A3244BD0">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6" w15:restartNumberingAfterBreak="0">
    <w:nsid w:val="5EE377BC"/>
    <w:multiLevelType w:val="hybridMultilevel"/>
    <w:tmpl w:val="5F989DCA"/>
    <w:lvl w:ilvl="0" w:tplc="E2BCD4E2">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3EE5CB9"/>
    <w:multiLevelType w:val="hybridMultilevel"/>
    <w:tmpl w:val="0ED66FB2"/>
    <w:lvl w:ilvl="0" w:tplc="178CBA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7097F2B"/>
    <w:multiLevelType w:val="hybridMultilevel"/>
    <w:tmpl w:val="01B0FDA8"/>
    <w:lvl w:ilvl="0" w:tplc="8CAE79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67EB5CA0"/>
    <w:multiLevelType w:val="hybridMultilevel"/>
    <w:tmpl w:val="63B46E54"/>
    <w:lvl w:ilvl="0" w:tplc="6D50F450">
      <w:start w:val="3"/>
      <w:numFmt w:val="bullet"/>
      <w:lvlText w:val="-"/>
      <w:lvlJc w:val="left"/>
      <w:pPr>
        <w:ind w:left="678" w:hanging="360"/>
      </w:pPr>
      <w:rPr>
        <w:rFonts w:ascii="Times New Roman" w:eastAsia="Times New Roman" w:hAnsi="Times New Roman" w:cs="Times New Roman" w:hint="default"/>
        <w:color w:val="92D050"/>
        <w:sz w:val="28"/>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20" w15:restartNumberingAfterBreak="0">
    <w:nsid w:val="6C8A47AA"/>
    <w:multiLevelType w:val="hybridMultilevel"/>
    <w:tmpl w:val="36CCB074"/>
    <w:lvl w:ilvl="0" w:tplc="DF3EEECE">
      <w:start w:val="1"/>
      <w:numFmt w:val="bullet"/>
      <w:lvlText w:val=""/>
      <w:lvlPicBulletId w:val="0"/>
      <w:lvlJc w:val="left"/>
      <w:pPr>
        <w:tabs>
          <w:tab w:val="num" w:pos="720"/>
        </w:tabs>
        <w:ind w:left="720" w:hanging="360"/>
      </w:pPr>
      <w:rPr>
        <w:rFonts w:ascii="Symbol" w:hAnsi="Symbol" w:hint="default"/>
      </w:rPr>
    </w:lvl>
    <w:lvl w:ilvl="1" w:tplc="FF60BD92" w:tentative="1">
      <w:start w:val="1"/>
      <w:numFmt w:val="bullet"/>
      <w:lvlText w:val=""/>
      <w:lvlPicBulletId w:val="0"/>
      <w:lvlJc w:val="left"/>
      <w:pPr>
        <w:tabs>
          <w:tab w:val="num" w:pos="1440"/>
        </w:tabs>
        <w:ind w:left="1440" w:hanging="360"/>
      </w:pPr>
      <w:rPr>
        <w:rFonts w:ascii="Symbol" w:hAnsi="Symbol" w:hint="default"/>
      </w:rPr>
    </w:lvl>
    <w:lvl w:ilvl="2" w:tplc="0A12955C" w:tentative="1">
      <w:start w:val="1"/>
      <w:numFmt w:val="bullet"/>
      <w:lvlText w:val=""/>
      <w:lvlPicBulletId w:val="0"/>
      <w:lvlJc w:val="left"/>
      <w:pPr>
        <w:tabs>
          <w:tab w:val="num" w:pos="2160"/>
        </w:tabs>
        <w:ind w:left="2160" w:hanging="360"/>
      </w:pPr>
      <w:rPr>
        <w:rFonts w:ascii="Symbol" w:hAnsi="Symbol" w:hint="default"/>
      </w:rPr>
    </w:lvl>
    <w:lvl w:ilvl="3" w:tplc="5C34D2FE" w:tentative="1">
      <w:start w:val="1"/>
      <w:numFmt w:val="bullet"/>
      <w:lvlText w:val=""/>
      <w:lvlPicBulletId w:val="0"/>
      <w:lvlJc w:val="left"/>
      <w:pPr>
        <w:tabs>
          <w:tab w:val="num" w:pos="2880"/>
        </w:tabs>
        <w:ind w:left="2880" w:hanging="360"/>
      </w:pPr>
      <w:rPr>
        <w:rFonts w:ascii="Symbol" w:hAnsi="Symbol" w:hint="default"/>
      </w:rPr>
    </w:lvl>
    <w:lvl w:ilvl="4" w:tplc="1206F130" w:tentative="1">
      <w:start w:val="1"/>
      <w:numFmt w:val="bullet"/>
      <w:lvlText w:val=""/>
      <w:lvlPicBulletId w:val="0"/>
      <w:lvlJc w:val="left"/>
      <w:pPr>
        <w:tabs>
          <w:tab w:val="num" w:pos="3600"/>
        </w:tabs>
        <w:ind w:left="3600" w:hanging="360"/>
      </w:pPr>
      <w:rPr>
        <w:rFonts w:ascii="Symbol" w:hAnsi="Symbol" w:hint="default"/>
      </w:rPr>
    </w:lvl>
    <w:lvl w:ilvl="5" w:tplc="43FA328C" w:tentative="1">
      <w:start w:val="1"/>
      <w:numFmt w:val="bullet"/>
      <w:lvlText w:val=""/>
      <w:lvlPicBulletId w:val="0"/>
      <w:lvlJc w:val="left"/>
      <w:pPr>
        <w:tabs>
          <w:tab w:val="num" w:pos="4320"/>
        </w:tabs>
        <w:ind w:left="4320" w:hanging="360"/>
      </w:pPr>
      <w:rPr>
        <w:rFonts w:ascii="Symbol" w:hAnsi="Symbol" w:hint="default"/>
      </w:rPr>
    </w:lvl>
    <w:lvl w:ilvl="6" w:tplc="792C31CC" w:tentative="1">
      <w:start w:val="1"/>
      <w:numFmt w:val="bullet"/>
      <w:lvlText w:val=""/>
      <w:lvlPicBulletId w:val="0"/>
      <w:lvlJc w:val="left"/>
      <w:pPr>
        <w:tabs>
          <w:tab w:val="num" w:pos="5040"/>
        </w:tabs>
        <w:ind w:left="5040" w:hanging="360"/>
      </w:pPr>
      <w:rPr>
        <w:rFonts w:ascii="Symbol" w:hAnsi="Symbol" w:hint="default"/>
      </w:rPr>
    </w:lvl>
    <w:lvl w:ilvl="7" w:tplc="C13247B0" w:tentative="1">
      <w:start w:val="1"/>
      <w:numFmt w:val="bullet"/>
      <w:lvlText w:val=""/>
      <w:lvlPicBulletId w:val="0"/>
      <w:lvlJc w:val="left"/>
      <w:pPr>
        <w:tabs>
          <w:tab w:val="num" w:pos="5760"/>
        </w:tabs>
        <w:ind w:left="5760" w:hanging="360"/>
      </w:pPr>
      <w:rPr>
        <w:rFonts w:ascii="Symbol" w:hAnsi="Symbol" w:hint="default"/>
      </w:rPr>
    </w:lvl>
    <w:lvl w:ilvl="8" w:tplc="BEA44BF8" w:tentative="1">
      <w:start w:val="1"/>
      <w:numFmt w:val="bullet"/>
      <w:lvlText w:val=""/>
      <w:lvlPicBulletId w:val="0"/>
      <w:lvlJc w:val="left"/>
      <w:pPr>
        <w:tabs>
          <w:tab w:val="num" w:pos="6480"/>
        </w:tabs>
        <w:ind w:left="6480" w:hanging="360"/>
      </w:pPr>
      <w:rPr>
        <w:rFonts w:ascii="Symbol" w:hAnsi="Symbol" w:hint="default"/>
      </w:rPr>
    </w:lvl>
  </w:abstractNum>
  <w:abstractNum w:abstractNumId="21" w15:restartNumberingAfterBreak="0">
    <w:nsid w:val="77C64A0A"/>
    <w:multiLevelType w:val="hybridMultilevel"/>
    <w:tmpl w:val="42B0E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302382"/>
    <w:multiLevelType w:val="hybridMultilevel"/>
    <w:tmpl w:val="D57ECBE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3"/>
  </w:num>
  <w:num w:numId="2">
    <w:abstractNumId w:val="5"/>
  </w:num>
  <w:num w:numId="3">
    <w:abstractNumId w:val="19"/>
  </w:num>
  <w:num w:numId="4">
    <w:abstractNumId w:val="13"/>
  </w:num>
  <w:num w:numId="5">
    <w:abstractNumId w:val="1"/>
  </w:num>
  <w:num w:numId="6">
    <w:abstractNumId w:val="17"/>
  </w:num>
  <w:num w:numId="7">
    <w:abstractNumId w:val="6"/>
  </w:num>
  <w:num w:numId="8">
    <w:abstractNumId w:val="0"/>
  </w:num>
  <w:num w:numId="9">
    <w:abstractNumId w:val="21"/>
  </w:num>
  <w:num w:numId="10">
    <w:abstractNumId w:val="8"/>
  </w:num>
  <w:num w:numId="11">
    <w:abstractNumId w:val="22"/>
  </w:num>
  <w:num w:numId="12">
    <w:abstractNumId w:val="10"/>
  </w:num>
  <w:num w:numId="13">
    <w:abstractNumId w:val="2"/>
  </w:num>
  <w:num w:numId="14">
    <w:abstractNumId w:val="16"/>
  </w:num>
  <w:num w:numId="15">
    <w:abstractNumId w:val="11"/>
  </w:num>
  <w:num w:numId="16">
    <w:abstractNumId w:val="4"/>
  </w:num>
  <w:num w:numId="17">
    <w:abstractNumId w:val="9"/>
  </w:num>
  <w:num w:numId="18">
    <w:abstractNumId w:val="20"/>
  </w:num>
  <w:num w:numId="19">
    <w:abstractNumId w:val="12"/>
  </w:num>
  <w:num w:numId="20">
    <w:abstractNumId w:val="7"/>
  </w:num>
  <w:num w:numId="21">
    <w:abstractNumId w:val="14"/>
  </w:num>
  <w:num w:numId="22">
    <w:abstractNumId w:val="1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FA6"/>
    <w:rsid w:val="00000710"/>
    <w:rsid w:val="0000119D"/>
    <w:rsid w:val="000025E8"/>
    <w:rsid w:val="0000304C"/>
    <w:rsid w:val="00003078"/>
    <w:rsid w:val="000037A9"/>
    <w:rsid w:val="00004B5D"/>
    <w:rsid w:val="00005F71"/>
    <w:rsid w:val="00006485"/>
    <w:rsid w:val="00007DBB"/>
    <w:rsid w:val="000134D6"/>
    <w:rsid w:val="000140AC"/>
    <w:rsid w:val="00015F16"/>
    <w:rsid w:val="00016E3D"/>
    <w:rsid w:val="000214F0"/>
    <w:rsid w:val="00021C46"/>
    <w:rsid w:val="000222F4"/>
    <w:rsid w:val="00022F2D"/>
    <w:rsid w:val="00024806"/>
    <w:rsid w:val="0002507E"/>
    <w:rsid w:val="00026A3E"/>
    <w:rsid w:val="00026D41"/>
    <w:rsid w:val="00027248"/>
    <w:rsid w:val="0003187E"/>
    <w:rsid w:val="00031D11"/>
    <w:rsid w:val="0003297F"/>
    <w:rsid w:val="000333BD"/>
    <w:rsid w:val="00033BAB"/>
    <w:rsid w:val="00034852"/>
    <w:rsid w:val="00034EDE"/>
    <w:rsid w:val="00040AB8"/>
    <w:rsid w:val="00041371"/>
    <w:rsid w:val="00045785"/>
    <w:rsid w:val="0004668A"/>
    <w:rsid w:val="00047CD0"/>
    <w:rsid w:val="00050410"/>
    <w:rsid w:val="000523E5"/>
    <w:rsid w:val="000526DA"/>
    <w:rsid w:val="00052E18"/>
    <w:rsid w:val="00053186"/>
    <w:rsid w:val="00053556"/>
    <w:rsid w:val="000536A0"/>
    <w:rsid w:val="000600DC"/>
    <w:rsid w:val="000621E3"/>
    <w:rsid w:val="000650C4"/>
    <w:rsid w:val="00065E37"/>
    <w:rsid w:val="00070625"/>
    <w:rsid w:val="00070DA5"/>
    <w:rsid w:val="00070FBA"/>
    <w:rsid w:val="0007197D"/>
    <w:rsid w:val="00071F2B"/>
    <w:rsid w:val="00072B6B"/>
    <w:rsid w:val="00074188"/>
    <w:rsid w:val="000747BB"/>
    <w:rsid w:val="00075A91"/>
    <w:rsid w:val="00077003"/>
    <w:rsid w:val="0008003D"/>
    <w:rsid w:val="00080B68"/>
    <w:rsid w:val="00080D4B"/>
    <w:rsid w:val="00083A95"/>
    <w:rsid w:val="00085567"/>
    <w:rsid w:val="00086877"/>
    <w:rsid w:val="00087087"/>
    <w:rsid w:val="000906BE"/>
    <w:rsid w:val="00092321"/>
    <w:rsid w:val="00094CFF"/>
    <w:rsid w:val="000A0AB8"/>
    <w:rsid w:val="000A1207"/>
    <w:rsid w:val="000A1610"/>
    <w:rsid w:val="000A2DBA"/>
    <w:rsid w:val="000A3791"/>
    <w:rsid w:val="000A4D10"/>
    <w:rsid w:val="000A59B6"/>
    <w:rsid w:val="000A66EF"/>
    <w:rsid w:val="000A68A7"/>
    <w:rsid w:val="000B0040"/>
    <w:rsid w:val="000B1885"/>
    <w:rsid w:val="000B1BA9"/>
    <w:rsid w:val="000B25FB"/>
    <w:rsid w:val="000B51CA"/>
    <w:rsid w:val="000B54B5"/>
    <w:rsid w:val="000B72FF"/>
    <w:rsid w:val="000C10A6"/>
    <w:rsid w:val="000C2E6E"/>
    <w:rsid w:val="000C37F1"/>
    <w:rsid w:val="000C3C28"/>
    <w:rsid w:val="000C4935"/>
    <w:rsid w:val="000C5A2A"/>
    <w:rsid w:val="000C7BA1"/>
    <w:rsid w:val="000D7EBE"/>
    <w:rsid w:val="000E079A"/>
    <w:rsid w:val="000E0F3E"/>
    <w:rsid w:val="000E258D"/>
    <w:rsid w:val="000E31C5"/>
    <w:rsid w:val="000E64FC"/>
    <w:rsid w:val="000E7183"/>
    <w:rsid w:val="000E7BCD"/>
    <w:rsid w:val="000E7CE9"/>
    <w:rsid w:val="000F0EFA"/>
    <w:rsid w:val="000F1C5C"/>
    <w:rsid w:val="000F3206"/>
    <w:rsid w:val="000F3BFB"/>
    <w:rsid w:val="000F4830"/>
    <w:rsid w:val="000F5BC7"/>
    <w:rsid w:val="000F62D6"/>
    <w:rsid w:val="000F6537"/>
    <w:rsid w:val="000F7A89"/>
    <w:rsid w:val="000F7FBE"/>
    <w:rsid w:val="001008FC"/>
    <w:rsid w:val="00101CCD"/>
    <w:rsid w:val="00101F2C"/>
    <w:rsid w:val="001020EB"/>
    <w:rsid w:val="00102225"/>
    <w:rsid w:val="00102845"/>
    <w:rsid w:val="00102F7E"/>
    <w:rsid w:val="00103BAD"/>
    <w:rsid w:val="00106971"/>
    <w:rsid w:val="001070B2"/>
    <w:rsid w:val="001100B5"/>
    <w:rsid w:val="001112C9"/>
    <w:rsid w:val="001112F7"/>
    <w:rsid w:val="001115BC"/>
    <w:rsid w:val="001139A6"/>
    <w:rsid w:val="00113F29"/>
    <w:rsid w:val="001154C6"/>
    <w:rsid w:val="0012040C"/>
    <w:rsid w:val="0012111E"/>
    <w:rsid w:val="0012283A"/>
    <w:rsid w:val="00123C30"/>
    <w:rsid w:val="00123C9A"/>
    <w:rsid w:val="0012401E"/>
    <w:rsid w:val="00124385"/>
    <w:rsid w:val="00124B19"/>
    <w:rsid w:val="00124E03"/>
    <w:rsid w:val="00125162"/>
    <w:rsid w:val="0012562A"/>
    <w:rsid w:val="0012568F"/>
    <w:rsid w:val="00127215"/>
    <w:rsid w:val="00130061"/>
    <w:rsid w:val="00130AD9"/>
    <w:rsid w:val="00131EF1"/>
    <w:rsid w:val="00133A16"/>
    <w:rsid w:val="00135F2D"/>
    <w:rsid w:val="001417E8"/>
    <w:rsid w:val="001467F5"/>
    <w:rsid w:val="00147D02"/>
    <w:rsid w:val="001506FB"/>
    <w:rsid w:val="00151497"/>
    <w:rsid w:val="00151F75"/>
    <w:rsid w:val="00152814"/>
    <w:rsid w:val="00152B16"/>
    <w:rsid w:val="001534E8"/>
    <w:rsid w:val="00153E0D"/>
    <w:rsid w:val="00154B82"/>
    <w:rsid w:val="0015601B"/>
    <w:rsid w:val="0015674E"/>
    <w:rsid w:val="00156873"/>
    <w:rsid w:val="00160808"/>
    <w:rsid w:val="00160B59"/>
    <w:rsid w:val="00161BBD"/>
    <w:rsid w:val="0016242E"/>
    <w:rsid w:val="0016390B"/>
    <w:rsid w:val="001640F7"/>
    <w:rsid w:val="00165062"/>
    <w:rsid w:val="00165DAD"/>
    <w:rsid w:val="001677C6"/>
    <w:rsid w:val="00167E65"/>
    <w:rsid w:val="00172BE1"/>
    <w:rsid w:val="00173085"/>
    <w:rsid w:val="00173FD0"/>
    <w:rsid w:val="00174D5E"/>
    <w:rsid w:val="001756D3"/>
    <w:rsid w:val="001759FA"/>
    <w:rsid w:val="00175D1C"/>
    <w:rsid w:val="00176E3A"/>
    <w:rsid w:val="00177518"/>
    <w:rsid w:val="001800C8"/>
    <w:rsid w:val="00180106"/>
    <w:rsid w:val="001821B5"/>
    <w:rsid w:val="00182AAD"/>
    <w:rsid w:val="0018312B"/>
    <w:rsid w:val="00183B06"/>
    <w:rsid w:val="00186A0F"/>
    <w:rsid w:val="00187FB3"/>
    <w:rsid w:val="00190038"/>
    <w:rsid w:val="001901E0"/>
    <w:rsid w:val="0019167B"/>
    <w:rsid w:val="00192323"/>
    <w:rsid w:val="00192AF2"/>
    <w:rsid w:val="00193989"/>
    <w:rsid w:val="001962B3"/>
    <w:rsid w:val="00196B8A"/>
    <w:rsid w:val="00197239"/>
    <w:rsid w:val="0019786B"/>
    <w:rsid w:val="00197B3D"/>
    <w:rsid w:val="001A0306"/>
    <w:rsid w:val="001A225F"/>
    <w:rsid w:val="001A3881"/>
    <w:rsid w:val="001A43E8"/>
    <w:rsid w:val="001A4996"/>
    <w:rsid w:val="001A5730"/>
    <w:rsid w:val="001A6929"/>
    <w:rsid w:val="001A6D6F"/>
    <w:rsid w:val="001A7735"/>
    <w:rsid w:val="001B067C"/>
    <w:rsid w:val="001B1352"/>
    <w:rsid w:val="001B4E73"/>
    <w:rsid w:val="001B53FF"/>
    <w:rsid w:val="001B6746"/>
    <w:rsid w:val="001B6EFC"/>
    <w:rsid w:val="001B71BD"/>
    <w:rsid w:val="001B7209"/>
    <w:rsid w:val="001C0A3C"/>
    <w:rsid w:val="001C0ECC"/>
    <w:rsid w:val="001C1CFD"/>
    <w:rsid w:val="001C259A"/>
    <w:rsid w:val="001C3537"/>
    <w:rsid w:val="001C5860"/>
    <w:rsid w:val="001C67C7"/>
    <w:rsid w:val="001C6B5E"/>
    <w:rsid w:val="001C6C48"/>
    <w:rsid w:val="001D0884"/>
    <w:rsid w:val="001D1824"/>
    <w:rsid w:val="001D1AB3"/>
    <w:rsid w:val="001D2A20"/>
    <w:rsid w:val="001D4223"/>
    <w:rsid w:val="001D4380"/>
    <w:rsid w:val="001D587B"/>
    <w:rsid w:val="001D6323"/>
    <w:rsid w:val="001D74DF"/>
    <w:rsid w:val="001D75D5"/>
    <w:rsid w:val="001D7CDB"/>
    <w:rsid w:val="001E13EA"/>
    <w:rsid w:val="001E2154"/>
    <w:rsid w:val="001E2655"/>
    <w:rsid w:val="001E3313"/>
    <w:rsid w:val="001E396A"/>
    <w:rsid w:val="001E74A8"/>
    <w:rsid w:val="001E7E0C"/>
    <w:rsid w:val="001F14B4"/>
    <w:rsid w:val="001F409C"/>
    <w:rsid w:val="001F543A"/>
    <w:rsid w:val="001F5713"/>
    <w:rsid w:val="001F5B38"/>
    <w:rsid w:val="001F5F33"/>
    <w:rsid w:val="002009FD"/>
    <w:rsid w:val="00201768"/>
    <w:rsid w:val="00204F0A"/>
    <w:rsid w:val="0020566C"/>
    <w:rsid w:val="0020634D"/>
    <w:rsid w:val="00206ED9"/>
    <w:rsid w:val="0020717D"/>
    <w:rsid w:val="002141BF"/>
    <w:rsid w:val="002162A8"/>
    <w:rsid w:val="00216B0D"/>
    <w:rsid w:val="00217393"/>
    <w:rsid w:val="0021760A"/>
    <w:rsid w:val="002176D2"/>
    <w:rsid w:val="00221338"/>
    <w:rsid w:val="002247AE"/>
    <w:rsid w:val="002248C2"/>
    <w:rsid w:val="002255A4"/>
    <w:rsid w:val="00225A38"/>
    <w:rsid w:val="00226888"/>
    <w:rsid w:val="00226957"/>
    <w:rsid w:val="00227C59"/>
    <w:rsid w:val="00230E71"/>
    <w:rsid w:val="00232969"/>
    <w:rsid w:val="00233203"/>
    <w:rsid w:val="002334E7"/>
    <w:rsid w:val="002349BC"/>
    <w:rsid w:val="00234F25"/>
    <w:rsid w:val="00235CAF"/>
    <w:rsid w:val="00235CF7"/>
    <w:rsid w:val="002373AA"/>
    <w:rsid w:val="002408A9"/>
    <w:rsid w:val="0024272D"/>
    <w:rsid w:val="00243077"/>
    <w:rsid w:val="0024337A"/>
    <w:rsid w:val="00243AD5"/>
    <w:rsid w:val="00245A93"/>
    <w:rsid w:val="00250F38"/>
    <w:rsid w:val="00251D00"/>
    <w:rsid w:val="00251D3C"/>
    <w:rsid w:val="002544D6"/>
    <w:rsid w:val="002556B3"/>
    <w:rsid w:val="00257509"/>
    <w:rsid w:val="002600D5"/>
    <w:rsid w:val="00260C40"/>
    <w:rsid w:val="00260FC4"/>
    <w:rsid w:val="00261C17"/>
    <w:rsid w:val="00261DF6"/>
    <w:rsid w:val="00262D4C"/>
    <w:rsid w:val="00263EBE"/>
    <w:rsid w:val="00264A2F"/>
    <w:rsid w:val="00265DCE"/>
    <w:rsid w:val="00266CA0"/>
    <w:rsid w:val="00266E96"/>
    <w:rsid w:val="002674CA"/>
    <w:rsid w:val="00267A6C"/>
    <w:rsid w:val="00270580"/>
    <w:rsid w:val="00271210"/>
    <w:rsid w:val="00271671"/>
    <w:rsid w:val="00273D21"/>
    <w:rsid w:val="0027405E"/>
    <w:rsid w:val="002757D5"/>
    <w:rsid w:val="00277941"/>
    <w:rsid w:val="00280865"/>
    <w:rsid w:val="00280A11"/>
    <w:rsid w:val="00280D1D"/>
    <w:rsid w:val="00281404"/>
    <w:rsid w:val="0028320D"/>
    <w:rsid w:val="00283910"/>
    <w:rsid w:val="00284589"/>
    <w:rsid w:val="002860E1"/>
    <w:rsid w:val="00287FC8"/>
    <w:rsid w:val="00290C18"/>
    <w:rsid w:val="00290DC2"/>
    <w:rsid w:val="00293409"/>
    <w:rsid w:val="00294049"/>
    <w:rsid w:val="002968D8"/>
    <w:rsid w:val="00296AE1"/>
    <w:rsid w:val="00296B92"/>
    <w:rsid w:val="002978D2"/>
    <w:rsid w:val="002A022C"/>
    <w:rsid w:val="002A0A71"/>
    <w:rsid w:val="002A0ED6"/>
    <w:rsid w:val="002A3F97"/>
    <w:rsid w:val="002A4047"/>
    <w:rsid w:val="002A4418"/>
    <w:rsid w:val="002A7735"/>
    <w:rsid w:val="002A7BA1"/>
    <w:rsid w:val="002B01C4"/>
    <w:rsid w:val="002B01F5"/>
    <w:rsid w:val="002B030A"/>
    <w:rsid w:val="002B0860"/>
    <w:rsid w:val="002B101A"/>
    <w:rsid w:val="002B4DE3"/>
    <w:rsid w:val="002B4E87"/>
    <w:rsid w:val="002B4F23"/>
    <w:rsid w:val="002B5296"/>
    <w:rsid w:val="002B57DA"/>
    <w:rsid w:val="002B5981"/>
    <w:rsid w:val="002B5C2C"/>
    <w:rsid w:val="002C377A"/>
    <w:rsid w:val="002C3D9E"/>
    <w:rsid w:val="002C53C8"/>
    <w:rsid w:val="002C5B43"/>
    <w:rsid w:val="002D3C22"/>
    <w:rsid w:val="002D4B9F"/>
    <w:rsid w:val="002D4DBC"/>
    <w:rsid w:val="002D5011"/>
    <w:rsid w:val="002D5528"/>
    <w:rsid w:val="002D5A7A"/>
    <w:rsid w:val="002D78AD"/>
    <w:rsid w:val="002E28AC"/>
    <w:rsid w:val="002E2942"/>
    <w:rsid w:val="002E2E67"/>
    <w:rsid w:val="002E351A"/>
    <w:rsid w:val="002E3CBE"/>
    <w:rsid w:val="002E5C85"/>
    <w:rsid w:val="002F0B92"/>
    <w:rsid w:val="002F0E05"/>
    <w:rsid w:val="002F1617"/>
    <w:rsid w:val="002F2BE2"/>
    <w:rsid w:val="002F3623"/>
    <w:rsid w:val="002F5027"/>
    <w:rsid w:val="002F59E7"/>
    <w:rsid w:val="002F5A3F"/>
    <w:rsid w:val="002F5A4B"/>
    <w:rsid w:val="002F5B56"/>
    <w:rsid w:val="002F7B74"/>
    <w:rsid w:val="00302683"/>
    <w:rsid w:val="003033A7"/>
    <w:rsid w:val="00305D9B"/>
    <w:rsid w:val="0031131E"/>
    <w:rsid w:val="0031216F"/>
    <w:rsid w:val="003124D4"/>
    <w:rsid w:val="003142D2"/>
    <w:rsid w:val="00314688"/>
    <w:rsid w:val="0031686A"/>
    <w:rsid w:val="00316E17"/>
    <w:rsid w:val="0032271E"/>
    <w:rsid w:val="0032377B"/>
    <w:rsid w:val="003240C4"/>
    <w:rsid w:val="003243B3"/>
    <w:rsid w:val="003245BA"/>
    <w:rsid w:val="0032552E"/>
    <w:rsid w:val="00325E6A"/>
    <w:rsid w:val="003263CB"/>
    <w:rsid w:val="00332FD7"/>
    <w:rsid w:val="003350D8"/>
    <w:rsid w:val="0033689A"/>
    <w:rsid w:val="003375C8"/>
    <w:rsid w:val="003375F9"/>
    <w:rsid w:val="003406A2"/>
    <w:rsid w:val="00341E11"/>
    <w:rsid w:val="00342950"/>
    <w:rsid w:val="0034340C"/>
    <w:rsid w:val="00345268"/>
    <w:rsid w:val="0034575F"/>
    <w:rsid w:val="0034627F"/>
    <w:rsid w:val="003464E0"/>
    <w:rsid w:val="00346EA8"/>
    <w:rsid w:val="00347ECD"/>
    <w:rsid w:val="003512F3"/>
    <w:rsid w:val="00351767"/>
    <w:rsid w:val="00351B98"/>
    <w:rsid w:val="003529E8"/>
    <w:rsid w:val="00352A6B"/>
    <w:rsid w:val="0035456A"/>
    <w:rsid w:val="003546C9"/>
    <w:rsid w:val="00355C5E"/>
    <w:rsid w:val="00356A1F"/>
    <w:rsid w:val="0036060B"/>
    <w:rsid w:val="00361E31"/>
    <w:rsid w:val="0036248A"/>
    <w:rsid w:val="00363DB5"/>
    <w:rsid w:val="0036432D"/>
    <w:rsid w:val="003655E0"/>
    <w:rsid w:val="00365D0A"/>
    <w:rsid w:val="0036647B"/>
    <w:rsid w:val="00366EEC"/>
    <w:rsid w:val="00372514"/>
    <w:rsid w:val="00372B63"/>
    <w:rsid w:val="003748EB"/>
    <w:rsid w:val="00375168"/>
    <w:rsid w:val="00375EFD"/>
    <w:rsid w:val="003774EB"/>
    <w:rsid w:val="00380416"/>
    <w:rsid w:val="00382634"/>
    <w:rsid w:val="00382B30"/>
    <w:rsid w:val="00382B68"/>
    <w:rsid w:val="003836F1"/>
    <w:rsid w:val="003842EB"/>
    <w:rsid w:val="00384F78"/>
    <w:rsid w:val="00385257"/>
    <w:rsid w:val="00385BDB"/>
    <w:rsid w:val="00386A58"/>
    <w:rsid w:val="00387954"/>
    <w:rsid w:val="00390B86"/>
    <w:rsid w:val="00392EE1"/>
    <w:rsid w:val="00393DE4"/>
    <w:rsid w:val="0039418E"/>
    <w:rsid w:val="003942FA"/>
    <w:rsid w:val="00394413"/>
    <w:rsid w:val="00394916"/>
    <w:rsid w:val="00394AA0"/>
    <w:rsid w:val="00395A52"/>
    <w:rsid w:val="00396B41"/>
    <w:rsid w:val="003974B5"/>
    <w:rsid w:val="00397A05"/>
    <w:rsid w:val="003A01AB"/>
    <w:rsid w:val="003A0718"/>
    <w:rsid w:val="003A17B6"/>
    <w:rsid w:val="003A298E"/>
    <w:rsid w:val="003A3AC3"/>
    <w:rsid w:val="003A4D1C"/>
    <w:rsid w:val="003A4EAA"/>
    <w:rsid w:val="003A68A2"/>
    <w:rsid w:val="003B01D1"/>
    <w:rsid w:val="003B07FE"/>
    <w:rsid w:val="003B08C8"/>
    <w:rsid w:val="003B179B"/>
    <w:rsid w:val="003B3FB3"/>
    <w:rsid w:val="003B40FA"/>
    <w:rsid w:val="003B4CDB"/>
    <w:rsid w:val="003B5207"/>
    <w:rsid w:val="003B6023"/>
    <w:rsid w:val="003B6B3B"/>
    <w:rsid w:val="003C237F"/>
    <w:rsid w:val="003C2F7C"/>
    <w:rsid w:val="003C3B9D"/>
    <w:rsid w:val="003C3E84"/>
    <w:rsid w:val="003C3FA6"/>
    <w:rsid w:val="003C41BC"/>
    <w:rsid w:val="003C5288"/>
    <w:rsid w:val="003D188E"/>
    <w:rsid w:val="003D23D1"/>
    <w:rsid w:val="003D5C39"/>
    <w:rsid w:val="003E0398"/>
    <w:rsid w:val="003E0727"/>
    <w:rsid w:val="003E089A"/>
    <w:rsid w:val="003E0E0D"/>
    <w:rsid w:val="003E0E26"/>
    <w:rsid w:val="003E3036"/>
    <w:rsid w:val="003E35CD"/>
    <w:rsid w:val="003E4827"/>
    <w:rsid w:val="003E4F81"/>
    <w:rsid w:val="003F1C86"/>
    <w:rsid w:val="003F31BE"/>
    <w:rsid w:val="003F41BC"/>
    <w:rsid w:val="003F41E6"/>
    <w:rsid w:val="003F479F"/>
    <w:rsid w:val="003F641E"/>
    <w:rsid w:val="003F64FB"/>
    <w:rsid w:val="00400C13"/>
    <w:rsid w:val="004012A3"/>
    <w:rsid w:val="00402D54"/>
    <w:rsid w:val="00404F84"/>
    <w:rsid w:val="00405D00"/>
    <w:rsid w:val="00406E8C"/>
    <w:rsid w:val="00406EDE"/>
    <w:rsid w:val="004075A3"/>
    <w:rsid w:val="00411D54"/>
    <w:rsid w:val="004124D4"/>
    <w:rsid w:val="004134A7"/>
    <w:rsid w:val="00413C57"/>
    <w:rsid w:val="00414082"/>
    <w:rsid w:val="0041510B"/>
    <w:rsid w:val="00416D06"/>
    <w:rsid w:val="00417677"/>
    <w:rsid w:val="0042013F"/>
    <w:rsid w:val="00421163"/>
    <w:rsid w:val="004235BA"/>
    <w:rsid w:val="004235E9"/>
    <w:rsid w:val="004241AD"/>
    <w:rsid w:val="00430348"/>
    <w:rsid w:val="00430628"/>
    <w:rsid w:val="004320DA"/>
    <w:rsid w:val="004326AF"/>
    <w:rsid w:val="004326C6"/>
    <w:rsid w:val="00432C4C"/>
    <w:rsid w:val="00432CFB"/>
    <w:rsid w:val="004331B9"/>
    <w:rsid w:val="00433CDC"/>
    <w:rsid w:val="004347AD"/>
    <w:rsid w:val="004353E4"/>
    <w:rsid w:val="0043622E"/>
    <w:rsid w:val="004370CE"/>
    <w:rsid w:val="004414E7"/>
    <w:rsid w:val="004425C4"/>
    <w:rsid w:val="00442ED5"/>
    <w:rsid w:val="004437AB"/>
    <w:rsid w:val="00443FBA"/>
    <w:rsid w:val="00447DE7"/>
    <w:rsid w:val="00450386"/>
    <w:rsid w:val="00450FD0"/>
    <w:rsid w:val="00451181"/>
    <w:rsid w:val="004517DE"/>
    <w:rsid w:val="00452076"/>
    <w:rsid w:val="0045590B"/>
    <w:rsid w:val="00456063"/>
    <w:rsid w:val="004560DE"/>
    <w:rsid w:val="004619F3"/>
    <w:rsid w:val="00462AE6"/>
    <w:rsid w:val="004632F8"/>
    <w:rsid w:val="00464E13"/>
    <w:rsid w:val="00465180"/>
    <w:rsid w:val="00465C0E"/>
    <w:rsid w:val="00466388"/>
    <w:rsid w:val="00466DDE"/>
    <w:rsid w:val="004723B0"/>
    <w:rsid w:val="00472B48"/>
    <w:rsid w:val="00473600"/>
    <w:rsid w:val="00473A04"/>
    <w:rsid w:val="00474B56"/>
    <w:rsid w:val="004750D5"/>
    <w:rsid w:val="004763EE"/>
    <w:rsid w:val="004808CF"/>
    <w:rsid w:val="00480BCC"/>
    <w:rsid w:val="00482C65"/>
    <w:rsid w:val="00482EF5"/>
    <w:rsid w:val="00484146"/>
    <w:rsid w:val="0048446A"/>
    <w:rsid w:val="00487FEA"/>
    <w:rsid w:val="00492086"/>
    <w:rsid w:val="0049221D"/>
    <w:rsid w:val="004929CD"/>
    <w:rsid w:val="00493219"/>
    <w:rsid w:val="0049483F"/>
    <w:rsid w:val="00496307"/>
    <w:rsid w:val="00496BE7"/>
    <w:rsid w:val="004971D9"/>
    <w:rsid w:val="0049750A"/>
    <w:rsid w:val="004979C9"/>
    <w:rsid w:val="00497A40"/>
    <w:rsid w:val="004A00E5"/>
    <w:rsid w:val="004A16C7"/>
    <w:rsid w:val="004A1823"/>
    <w:rsid w:val="004A22BA"/>
    <w:rsid w:val="004A28D3"/>
    <w:rsid w:val="004A291C"/>
    <w:rsid w:val="004A2CC7"/>
    <w:rsid w:val="004A6E4B"/>
    <w:rsid w:val="004B08E3"/>
    <w:rsid w:val="004B14C2"/>
    <w:rsid w:val="004B1577"/>
    <w:rsid w:val="004B247A"/>
    <w:rsid w:val="004B318A"/>
    <w:rsid w:val="004B4D93"/>
    <w:rsid w:val="004B5059"/>
    <w:rsid w:val="004B6673"/>
    <w:rsid w:val="004C07C9"/>
    <w:rsid w:val="004C119F"/>
    <w:rsid w:val="004C37E9"/>
    <w:rsid w:val="004C53A0"/>
    <w:rsid w:val="004D1423"/>
    <w:rsid w:val="004D1CA8"/>
    <w:rsid w:val="004D2814"/>
    <w:rsid w:val="004D5287"/>
    <w:rsid w:val="004D7143"/>
    <w:rsid w:val="004D79C7"/>
    <w:rsid w:val="004E011B"/>
    <w:rsid w:val="004E30C0"/>
    <w:rsid w:val="004E3192"/>
    <w:rsid w:val="004E383A"/>
    <w:rsid w:val="004E3CBB"/>
    <w:rsid w:val="004E3E1F"/>
    <w:rsid w:val="004E4035"/>
    <w:rsid w:val="004E45E8"/>
    <w:rsid w:val="004E7524"/>
    <w:rsid w:val="004F0A59"/>
    <w:rsid w:val="004F2437"/>
    <w:rsid w:val="004F2D1C"/>
    <w:rsid w:val="004F2E81"/>
    <w:rsid w:val="004F301B"/>
    <w:rsid w:val="004F519D"/>
    <w:rsid w:val="004F523C"/>
    <w:rsid w:val="004F5472"/>
    <w:rsid w:val="004F5F53"/>
    <w:rsid w:val="004F6694"/>
    <w:rsid w:val="00500309"/>
    <w:rsid w:val="005008CD"/>
    <w:rsid w:val="00501157"/>
    <w:rsid w:val="0050131C"/>
    <w:rsid w:val="00502DE2"/>
    <w:rsid w:val="005031BF"/>
    <w:rsid w:val="0050374B"/>
    <w:rsid w:val="005045FB"/>
    <w:rsid w:val="00505715"/>
    <w:rsid w:val="0050592B"/>
    <w:rsid w:val="00506199"/>
    <w:rsid w:val="00507F29"/>
    <w:rsid w:val="00512D29"/>
    <w:rsid w:val="005132FA"/>
    <w:rsid w:val="00513CA6"/>
    <w:rsid w:val="0051443D"/>
    <w:rsid w:val="005161FB"/>
    <w:rsid w:val="00517F15"/>
    <w:rsid w:val="0052071B"/>
    <w:rsid w:val="00522440"/>
    <w:rsid w:val="005231A0"/>
    <w:rsid w:val="005236DC"/>
    <w:rsid w:val="00524667"/>
    <w:rsid w:val="005249F1"/>
    <w:rsid w:val="00525439"/>
    <w:rsid w:val="00525971"/>
    <w:rsid w:val="00526681"/>
    <w:rsid w:val="00526D59"/>
    <w:rsid w:val="00526DAC"/>
    <w:rsid w:val="005278D7"/>
    <w:rsid w:val="00530167"/>
    <w:rsid w:val="0053166F"/>
    <w:rsid w:val="0053463D"/>
    <w:rsid w:val="00535489"/>
    <w:rsid w:val="0053686B"/>
    <w:rsid w:val="00536C2D"/>
    <w:rsid w:val="00537D64"/>
    <w:rsid w:val="00540CCC"/>
    <w:rsid w:val="005410A0"/>
    <w:rsid w:val="0054298E"/>
    <w:rsid w:val="00542A2C"/>
    <w:rsid w:val="005439DF"/>
    <w:rsid w:val="005453A0"/>
    <w:rsid w:val="005459F7"/>
    <w:rsid w:val="0055105D"/>
    <w:rsid w:val="00551F33"/>
    <w:rsid w:val="00553864"/>
    <w:rsid w:val="005560A9"/>
    <w:rsid w:val="00557048"/>
    <w:rsid w:val="005575F6"/>
    <w:rsid w:val="00557920"/>
    <w:rsid w:val="00557CC3"/>
    <w:rsid w:val="00560FD7"/>
    <w:rsid w:val="00561F5B"/>
    <w:rsid w:val="005655C3"/>
    <w:rsid w:val="005677FD"/>
    <w:rsid w:val="00570A3F"/>
    <w:rsid w:val="00571194"/>
    <w:rsid w:val="00571BEB"/>
    <w:rsid w:val="00573A29"/>
    <w:rsid w:val="005755CE"/>
    <w:rsid w:val="005757F9"/>
    <w:rsid w:val="0057791F"/>
    <w:rsid w:val="005827FF"/>
    <w:rsid w:val="00582F97"/>
    <w:rsid w:val="00585708"/>
    <w:rsid w:val="00586434"/>
    <w:rsid w:val="00586BF9"/>
    <w:rsid w:val="00587AD5"/>
    <w:rsid w:val="005908DA"/>
    <w:rsid w:val="005926B3"/>
    <w:rsid w:val="00594144"/>
    <w:rsid w:val="005941AC"/>
    <w:rsid w:val="00597642"/>
    <w:rsid w:val="00597A1D"/>
    <w:rsid w:val="005A0548"/>
    <w:rsid w:val="005A05C0"/>
    <w:rsid w:val="005A0C6C"/>
    <w:rsid w:val="005A1FDF"/>
    <w:rsid w:val="005A22E6"/>
    <w:rsid w:val="005A2B51"/>
    <w:rsid w:val="005A32E6"/>
    <w:rsid w:val="005A47AB"/>
    <w:rsid w:val="005A47FB"/>
    <w:rsid w:val="005A5921"/>
    <w:rsid w:val="005B0042"/>
    <w:rsid w:val="005B3AC3"/>
    <w:rsid w:val="005B401B"/>
    <w:rsid w:val="005B5B8B"/>
    <w:rsid w:val="005B6FD8"/>
    <w:rsid w:val="005B7FC0"/>
    <w:rsid w:val="005C3096"/>
    <w:rsid w:val="005C3126"/>
    <w:rsid w:val="005C43D8"/>
    <w:rsid w:val="005C6B28"/>
    <w:rsid w:val="005C6B9A"/>
    <w:rsid w:val="005D12B0"/>
    <w:rsid w:val="005D3D65"/>
    <w:rsid w:val="005D58A2"/>
    <w:rsid w:val="005D77A9"/>
    <w:rsid w:val="005D7CE9"/>
    <w:rsid w:val="005E0A94"/>
    <w:rsid w:val="005E19AB"/>
    <w:rsid w:val="005E2E68"/>
    <w:rsid w:val="005E4407"/>
    <w:rsid w:val="005E5383"/>
    <w:rsid w:val="005E6298"/>
    <w:rsid w:val="005E6DBB"/>
    <w:rsid w:val="005E7220"/>
    <w:rsid w:val="005F0B9B"/>
    <w:rsid w:val="005F1E47"/>
    <w:rsid w:val="005F2179"/>
    <w:rsid w:val="00601731"/>
    <w:rsid w:val="0060269C"/>
    <w:rsid w:val="006027F0"/>
    <w:rsid w:val="00603872"/>
    <w:rsid w:val="00604F1A"/>
    <w:rsid w:val="00606672"/>
    <w:rsid w:val="00610711"/>
    <w:rsid w:val="00611C60"/>
    <w:rsid w:val="0061401C"/>
    <w:rsid w:val="006147A2"/>
    <w:rsid w:val="00614BAC"/>
    <w:rsid w:val="00615C57"/>
    <w:rsid w:val="00617811"/>
    <w:rsid w:val="0062014B"/>
    <w:rsid w:val="00620AC8"/>
    <w:rsid w:val="0062112A"/>
    <w:rsid w:val="006223DE"/>
    <w:rsid w:val="00624F35"/>
    <w:rsid w:val="006267FD"/>
    <w:rsid w:val="006277CB"/>
    <w:rsid w:val="006301CD"/>
    <w:rsid w:val="006315F0"/>
    <w:rsid w:val="00633776"/>
    <w:rsid w:val="00634D91"/>
    <w:rsid w:val="00640969"/>
    <w:rsid w:val="00641108"/>
    <w:rsid w:val="00641295"/>
    <w:rsid w:val="0064157A"/>
    <w:rsid w:val="00641A12"/>
    <w:rsid w:val="00642BCD"/>
    <w:rsid w:val="006436FC"/>
    <w:rsid w:val="00643CAE"/>
    <w:rsid w:val="00644690"/>
    <w:rsid w:val="00645B98"/>
    <w:rsid w:val="00647872"/>
    <w:rsid w:val="00650EA9"/>
    <w:rsid w:val="006510F8"/>
    <w:rsid w:val="00651180"/>
    <w:rsid w:val="006527F6"/>
    <w:rsid w:val="00652B46"/>
    <w:rsid w:val="006611AC"/>
    <w:rsid w:val="0066136E"/>
    <w:rsid w:val="006619E7"/>
    <w:rsid w:val="006624EF"/>
    <w:rsid w:val="006626EF"/>
    <w:rsid w:val="00664E7B"/>
    <w:rsid w:val="0066667E"/>
    <w:rsid w:val="006675F7"/>
    <w:rsid w:val="00670265"/>
    <w:rsid w:val="00670E25"/>
    <w:rsid w:val="006714DE"/>
    <w:rsid w:val="00672088"/>
    <w:rsid w:val="0067257B"/>
    <w:rsid w:val="00673491"/>
    <w:rsid w:val="00674A9F"/>
    <w:rsid w:val="00675212"/>
    <w:rsid w:val="00675BCA"/>
    <w:rsid w:val="00677669"/>
    <w:rsid w:val="006778CD"/>
    <w:rsid w:val="00680114"/>
    <w:rsid w:val="00680310"/>
    <w:rsid w:val="00681750"/>
    <w:rsid w:val="00682709"/>
    <w:rsid w:val="00685214"/>
    <w:rsid w:val="00686792"/>
    <w:rsid w:val="006867A6"/>
    <w:rsid w:val="00687472"/>
    <w:rsid w:val="006875AD"/>
    <w:rsid w:val="00695120"/>
    <w:rsid w:val="00695B2E"/>
    <w:rsid w:val="00695BFD"/>
    <w:rsid w:val="00696A25"/>
    <w:rsid w:val="006973B6"/>
    <w:rsid w:val="00697A14"/>
    <w:rsid w:val="006A0E8D"/>
    <w:rsid w:val="006A1746"/>
    <w:rsid w:val="006A3944"/>
    <w:rsid w:val="006A4386"/>
    <w:rsid w:val="006A4437"/>
    <w:rsid w:val="006A64D5"/>
    <w:rsid w:val="006A6EC2"/>
    <w:rsid w:val="006B0556"/>
    <w:rsid w:val="006B1CE3"/>
    <w:rsid w:val="006B1FF6"/>
    <w:rsid w:val="006B3730"/>
    <w:rsid w:val="006B5168"/>
    <w:rsid w:val="006B558F"/>
    <w:rsid w:val="006B5BF0"/>
    <w:rsid w:val="006B6651"/>
    <w:rsid w:val="006B6923"/>
    <w:rsid w:val="006C1AD2"/>
    <w:rsid w:val="006C23FD"/>
    <w:rsid w:val="006C282D"/>
    <w:rsid w:val="006C2F9F"/>
    <w:rsid w:val="006C3D32"/>
    <w:rsid w:val="006C3FC4"/>
    <w:rsid w:val="006C5884"/>
    <w:rsid w:val="006C619C"/>
    <w:rsid w:val="006D1524"/>
    <w:rsid w:val="006E027D"/>
    <w:rsid w:val="006E351B"/>
    <w:rsid w:val="006E3EB6"/>
    <w:rsid w:val="006E7D05"/>
    <w:rsid w:val="006F10EB"/>
    <w:rsid w:val="006F27A5"/>
    <w:rsid w:val="006F3EC2"/>
    <w:rsid w:val="006F5162"/>
    <w:rsid w:val="006F706F"/>
    <w:rsid w:val="007013A8"/>
    <w:rsid w:val="007018AF"/>
    <w:rsid w:val="007033E0"/>
    <w:rsid w:val="00703433"/>
    <w:rsid w:val="00704217"/>
    <w:rsid w:val="0070512E"/>
    <w:rsid w:val="0070693B"/>
    <w:rsid w:val="00707BF8"/>
    <w:rsid w:val="00710405"/>
    <w:rsid w:val="00711220"/>
    <w:rsid w:val="00711BF4"/>
    <w:rsid w:val="0071242F"/>
    <w:rsid w:val="007131A6"/>
    <w:rsid w:val="007152B9"/>
    <w:rsid w:val="0071636A"/>
    <w:rsid w:val="00717430"/>
    <w:rsid w:val="00722683"/>
    <w:rsid w:val="00724ED9"/>
    <w:rsid w:val="00725E8A"/>
    <w:rsid w:val="00726093"/>
    <w:rsid w:val="00730339"/>
    <w:rsid w:val="00731299"/>
    <w:rsid w:val="007316DF"/>
    <w:rsid w:val="00731909"/>
    <w:rsid w:val="00732539"/>
    <w:rsid w:val="00732B2C"/>
    <w:rsid w:val="00733021"/>
    <w:rsid w:val="00736290"/>
    <w:rsid w:val="00736511"/>
    <w:rsid w:val="00736644"/>
    <w:rsid w:val="0073736A"/>
    <w:rsid w:val="0073748A"/>
    <w:rsid w:val="00741080"/>
    <w:rsid w:val="007419A4"/>
    <w:rsid w:val="007419F2"/>
    <w:rsid w:val="00742B9A"/>
    <w:rsid w:val="00743673"/>
    <w:rsid w:val="00744A47"/>
    <w:rsid w:val="00746449"/>
    <w:rsid w:val="00751611"/>
    <w:rsid w:val="00751780"/>
    <w:rsid w:val="0075359A"/>
    <w:rsid w:val="00754369"/>
    <w:rsid w:val="00754E31"/>
    <w:rsid w:val="007554AE"/>
    <w:rsid w:val="00755A05"/>
    <w:rsid w:val="00757FB3"/>
    <w:rsid w:val="0076137F"/>
    <w:rsid w:val="0076182C"/>
    <w:rsid w:val="00761BBD"/>
    <w:rsid w:val="00763DD5"/>
    <w:rsid w:val="00765797"/>
    <w:rsid w:val="0076601B"/>
    <w:rsid w:val="0076607E"/>
    <w:rsid w:val="00766263"/>
    <w:rsid w:val="00766978"/>
    <w:rsid w:val="007671EB"/>
    <w:rsid w:val="007706EB"/>
    <w:rsid w:val="0077145A"/>
    <w:rsid w:val="00773381"/>
    <w:rsid w:val="007738C8"/>
    <w:rsid w:val="00773A0A"/>
    <w:rsid w:val="00776208"/>
    <w:rsid w:val="00780666"/>
    <w:rsid w:val="007810D1"/>
    <w:rsid w:val="00781C9C"/>
    <w:rsid w:val="00784482"/>
    <w:rsid w:val="00785107"/>
    <w:rsid w:val="00786AC7"/>
    <w:rsid w:val="00792AD8"/>
    <w:rsid w:val="0079326A"/>
    <w:rsid w:val="00793BF6"/>
    <w:rsid w:val="00795492"/>
    <w:rsid w:val="00796564"/>
    <w:rsid w:val="007A119B"/>
    <w:rsid w:val="007A12C5"/>
    <w:rsid w:val="007A2738"/>
    <w:rsid w:val="007A2F7E"/>
    <w:rsid w:val="007A307F"/>
    <w:rsid w:val="007A3AC6"/>
    <w:rsid w:val="007A4CC2"/>
    <w:rsid w:val="007A7773"/>
    <w:rsid w:val="007B13FC"/>
    <w:rsid w:val="007B2288"/>
    <w:rsid w:val="007B2A2C"/>
    <w:rsid w:val="007B34FF"/>
    <w:rsid w:val="007B5739"/>
    <w:rsid w:val="007B7128"/>
    <w:rsid w:val="007C039E"/>
    <w:rsid w:val="007C0CC7"/>
    <w:rsid w:val="007C12FA"/>
    <w:rsid w:val="007C1C61"/>
    <w:rsid w:val="007C26D2"/>
    <w:rsid w:val="007C3344"/>
    <w:rsid w:val="007C51CA"/>
    <w:rsid w:val="007C6C49"/>
    <w:rsid w:val="007C6F4A"/>
    <w:rsid w:val="007C7AA5"/>
    <w:rsid w:val="007D03DF"/>
    <w:rsid w:val="007D10BF"/>
    <w:rsid w:val="007D22E8"/>
    <w:rsid w:val="007D23A3"/>
    <w:rsid w:val="007D2A00"/>
    <w:rsid w:val="007D33EF"/>
    <w:rsid w:val="007D490C"/>
    <w:rsid w:val="007D5E54"/>
    <w:rsid w:val="007D65C0"/>
    <w:rsid w:val="007E1286"/>
    <w:rsid w:val="007E1B36"/>
    <w:rsid w:val="007E1FB6"/>
    <w:rsid w:val="007E4DFB"/>
    <w:rsid w:val="007E506A"/>
    <w:rsid w:val="007E53E1"/>
    <w:rsid w:val="007E789C"/>
    <w:rsid w:val="007E7CAE"/>
    <w:rsid w:val="007F012B"/>
    <w:rsid w:val="007F0C38"/>
    <w:rsid w:val="007F23F6"/>
    <w:rsid w:val="007F2571"/>
    <w:rsid w:val="007F4092"/>
    <w:rsid w:val="007F5562"/>
    <w:rsid w:val="007F56D9"/>
    <w:rsid w:val="007F5DC6"/>
    <w:rsid w:val="008000BF"/>
    <w:rsid w:val="00800668"/>
    <w:rsid w:val="0080298D"/>
    <w:rsid w:val="00802CD1"/>
    <w:rsid w:val="008051FC"/>
    <w:rsid w:val="00812343"/>
    <w:rsid w:val="008133CF"/>
    <w:rsid w:val="00813822"/>
    <w:rsid w:val="008201AD"/>
    <w:rsid w:val="00820222"/>
    <w:rsid w:val="008223B1"/>
    <w:rsid w:val="00822CAF"/>
    <w:rsid w:val="00823426"/>
    <w:rsid w:val="00824A6D"/>
    <w:rsid w:val="00824F95"/>
    <w:rsid w:val="00825F3E"/>
    <w:rsid w:val="008278D1"/>
    <w:rsid w:val="00830BF4"/>
    <w:rsid w:val="00830FDB"/>
    <w:rsid w:val="008319D0"/>
    <w:rsid w:val="008319E9"/>
    <w:rsid w:val="00832B07"/>
    <w:rsid w:val="00834245"/>
    <w:rsid w:val="0083432D"/>
    <w:rsid w:val="008362C5"/>
    <w:rsid w:val="0083649A"/>
    <w:rsid w:val="0083666F"/>
    <w:rsid w:val="0083781E"/>
    <w:rsid w:val="00840723"/>
    <w:rsid w:val="00840DCA"/>
    <w:rsid w:val="00840FF5"/>
    <w:rsid w:val="00841879"/>
    <w:rsid w:val="00841E25"/>
    <w:rsid w:val="0084206C"/>
    <w:rsid w:val="00842D0B"/>
    <w:rsid w:val="00843863"/>
    <w:rsid w:val="008438CC"/>
    <w:rsid w:val="00843C84"/>
    <w:rsid w:val="00844741"/>
    <w:rsid w:val="00845DA6"/>
    <w:rsid w:val="00846344"/>
    <w:rsid w:val="0084634A"/>
    <w:rsid w:val="00846A95"/>
    <w:rsid w:val="00850043"/>
    <w:rsid w:val="008505BC"/>
    <w:rsid w:val="00850CA1"/>
    <w:rsid w:val="0085148D"/>
    <w:rsid w:val="008515A1"/>
    <w:rsid w:val="00852377"/>
    <w:rsid w:val="00852544"/>
    <w:rsid w:val="00852CD7"/>
    <w:rsid w:val="008541B5"/>
    <w:rsid w:val="00854781"/>
    <w:rsid w:val="00855598"/>
    <w:rsid w:val="00856DB6"/>
    <w:rsid w:val="00856F00"/>
    <w:rsid w:val="008579F1"/>
    <w:rsid w:val="00860FED"/>
    <w:rsid w:val="0086404D"/>
    <w:rsid w:val="0086582B"/>
    <w:rsid w:val="00866806"/>
    <w:rsid w:val="00870CC1"/>
    <w:rsid w:val="008714C0"/>
    <w:rsid w:val="00871653"/>
    <w:rsid w:val="00871A6C"/>
    <w:rsid w:val="00871ADB"/>
    <w:rsid w:val="0087307E"/>
    <w:rsid w:val="00874374"/>
    <w:rsid w:val="00876072"/>
    <w:rsid w:val="00876B05"/>
    <w:rsid w:val="008800E3"/>
    <w:rsid w:val="008805EC"/>
    <w:rsid w:val="00885E7A"/>
    <w:rsid w:val="0088749D"/>
    <w:rsid w:val="0089047F"/>
    <w:rsid w:val="008916B3"/>
    <w:rsid w:val="008926F5"/>
    <w:rsid w:val="0089477A"/>
    <w:rsid w:val="008A18AF"/>
    <w:rsid w:val="008A1DB6"/>
    <w:rsid w:val="008A2307"/>
    <w:rsid w:val="008A2A09"/>
    <w:rsid w:val="008A37E0"/>
    <w:rsid w:val="008A44CB"/>
    <w:rsid w:val="008A50B3"/>
    <w:rsid w:val="008A5752"/>
    <w:rsid w:val="008A5AC2"/>
    <w:rsid w:val="008A5F4E"/>
    <w:rsid w:val="008A7198"/>
    <w:rsid w:val="008A7797"/>
    <w:rsid w:val="008B0B11"/>
    <w:rsid w:val="008B41BC"/>
    <w:rsid w:val="008B613A"/>
    <w:rsid w:val="008B7646"/>
    <w:rsid w:val="008C2EFC"/>
    <w:rsid w:val="008C39A9"/>
    <w:rsid w:val="008C55C0"/>
    <w:rsid w:val="008C56DE"/>
    <w:rsid w:val="008C57E8"/>
    <w:rsid w:val="008C6945"/>
    <w:rsid w:val="008C75E7"/>
    <w:rsid w:val="008D0A5A"/>
    <w:rsid w:val="008D1628"/>
    <w:rsid w:val="008D26B8"/>
    <w:rsid w:val="008D47EB"/>
    <w:rsid w:val="008D66C0"/>
    <w:rsid w:val="008D732E"/>
    <w:rsid w:val="008D7B39"/>
    <w:rsid w:val="008D7BD7"/>
    <w:rsid w:val="008E03BB"/>
    <w:rsid w:val="008E189A"/>
    <w:rsid w:val="008E2406"/>
    <w:rsid w:val="008E2A74"/>
    <w:rsid w:val="008E342B"/>
    <w:rsid w:val="008E38AF"/>
    <w:rsid w:val="008E43CE"/>
    <w:rsid w:val="008F018F"/>
    <w:rsid w:val="008F2E25"/>
    <w:rsid w:val="008F318B"/>
    <w:rsid w:val="008F50B7"/>
    <w:rsid w:val="008F53E0"/>
    <w:rsid w:val="008F6579"/>
    <w:rsid w:val="008F721E"/>
    <w:rsid w:val="008F7C65"/>
    <w:rsid w:val="008F7D23"/>
    <w:rsid w:val="009006CC"/>
    <w:rsid w:val="00901EE0"/>
    <w:rsid w:val="00902664"/>
    <w:rsid w:val="009111D8"/>
    <w:rsid w:val="0091154B"/>
    <w:rsid w:val="009148AF"/>
    <w:rsid w:val="00915CCF"/>
    <w:rsid w:val="00916C26"/>
    <w:rsid w:val="009205A3"/>
    <w:rsid w:val="00922589"/>
    <w:rsid w:val="009240FE"/>
    <w:rsid w:val="009250A2"/>
    <w:rsid w:val="00925D38"/>
    <w:rsid w:val="009261C4"/>
    <w:rsid w:val="009268CB"/>
    <w:rsid w:val="00930589"/>
    <w:rsid w:val="00931D49"/>
    <w:rsid w:val="00932117"/>
    <w:rsid w:val="00932CD1"/>
    <w:rsid w:val="00933BC5"/>
    <w:rsid w:val="009362F1"/>
    <w:rsid w:val="0094069E"/>
    <w:rsid w:val="00941188"/>
    <w:rsid w:val="00941249"/>
    <w:rsid w:val="009413C7"/>
    <w:rsid w:val="00942669"/>
    <w:rsid w:val="00942E59"/>
    <w:rsid w:val="009459AC"/>
    <w:rsid w:val="00945EA0"/>
    <w:rsid w:val="009460A7"/>
    <w:rsid w:val="0094707C"/>
    <w:rsid w:val="00947856"/>
    <w:rsid w:val="009510B1"/>
    <w:rsid w:val="00951DC4"/>
    <w:rsid w:val="00951E1E"/>
    <w:rsid w:val="00954BAB"/>
    <w:rsid w:val="009554DF"/>
    <w:rsid w:val="00955968"/>
    <w:rsid w:val="00956C56"/>
    <w:rsid w:val="009570CF"/>
    <w:rsid w:val="00957173"/>
    <w:rsid w:val="0096466E"/>
    <w:rsid w:val="00964A21"/>
    <w:rsid w:val="00964AC9"/>
    <w:rsid w:val="00964F31"/>
    <w:rsid w:val="00964FDE"/>
    <w:rsid w:val="00965421"/>
    <w:rsid w:val="0096547E"/>
    <w:rsid w:val="00965D16"/>
    <w:rsid w:val="009677C2"/>
    <w:rsid w:val="00967BD9"/>
    <w:rsid w:val="00967DB7"/>
    <w:rsid w:val="00967EED"/>
    <w:rsid w:val="00971E33"/>
    <w:rsid w:val="00971EA5"/>
    <w:rsid w:val="00975645"/>
    <w:rsid w:val="0097789C"/>
    <w:rsid w:val="00980A03"/>
    <w:rsid w:val="00980AC1"/>
    <w:rsid w:val="009817D1"/>
    <w:rsid w:val="0098367E"/>
    <w:rsid w:val="00984514"/>
    <w:rsid w:val="00985907"/>
    <w:rsid w:val="00987C18"/>
    <w:rsid w:val="009901A6"/>
    <w:rsid w:val="00990627"/>
    <w:rsid w:val="009913C9"/>
    <w:rsid w:val="009951A2"/>
    <w:rsid w:val="00995AD1"/>
    <w:rsid w:val="009A03A8"/>
    <w:rsid w:val="009A1ECD"/>
    <w:rsid w:val="009A3BF0"/>
    <w:rsid w:val="009A4879"/>
    <w:rsid w:val="009A4D03"/>
    <w:rsid w:val="009A5E65"/>
    <w:rsid w:val="009A6191"/>
    <w:rsid w:val="009B4D8E"/>
    <w:rsid w:val="009B51E3"/>
    <w:rsid w:val="009B5784"/>
    <w:rsid w:val="009B5786"/>
    <w:rsid w:val="009B7541"/>
    <w:rsid w:val="009C041A"/>
    <w:rsid w:val="009C237D"/>
    <w:rsid w:val="009C6081"/>
    <w:rsid w:val="009C743A"/>
    <w:rsid w:val="009D1998"/>
    <w:rsid w:val="009D1B45"/>
    <w:rsid w:val="009D1CC6"/>
    <w:rsid w:val="009D2EF3"/>
    <w:rsid w:val="009D3B4C"/>
    <w:rsid w:val="009D3F1F"/>
    <w:rsid w:val="009D442D"/>
    <w:rsid w:val="009D5A4F"/>
    <w:rsid w:val="009D6604"/>
    <w:rsid w:val="009E02C2"/>
    <w:rsid w:val="009E0FF3"/>
    <w:rsid w:val="009E22E7"/>
    <w:rsid w:val="009E3988"/>
    <w:rsid w:val="009E4524"/>
    <w:rsid w:val="009E6FFA"/>
    <w:rsid w:val="009F02ED"/>
    <w:rsid w:val="009F18FF"/>
    <w:rsid w:val="009F26D2"/>
    <w:rsid w:val="009F2AE4"/>
    <w:rsid w:val="009F3BC4"/>
    <w:rsid w:val="009F4B25"/>
    <w:rsid w:val="009F518C"/>
    <w:rsid w:val="009F6507"/>
    <w:rsid w:val="009F67EC"/>
    <w:rsid w:val="009F7CA2"/>
    <w:rsid w:val="00A03C04"/>
    <w:rsid w:val="00A05D3C"/>
    <w:rsid w:val="00A06375"/>
    <w:rsid w:val="00A069C3"/>
    <w:rsid w:val="00A06DD3"/>
    <w:rsid w:val="00A117B9"/>
    <w:rsid w:val="00A11FEA"/>
    <w:rsid w:val="00A12F5F"/>
    <w:rsid w:val="00A132BA"/>
    <w:rsid w:val="00A14331"/>
    <w:rsid w:val="00A14496"/>
    <w:rsid w:val="00A17891"/>
    <w:rsid w:val="00A216F6"/>
    <w:rsid w:val="00A221D1"/>
    <w:rsid w:val="00A2257C"/>
    <w:rsid w:val="00A23B67"/>
    <w:rsid w:val="00A2542C"/>
    <w:rsid w:val="00A259D8"/>
    <w:rsid w:val="00A267A4"/>
    <w:rsid w:val="00A26994"/>
    <w:rsid w:val="00A26D81"/>
    <w:rsid w:val="00A275CC"/>
    <w:rsid w:val="00A27A37"/>
    <w:rsid w:val="00A3050F"/>
    <w:rsid w:val="00A30813"/>
    <w:rsid w:val="00A319C5"/>
    <w:rsid w:val="00A323C2"/>
    <w:rsid w:val="00A32DCF"/>
    <w:rsid w:val="00A3549D"/>
    <w:rsid w:val="00A3594D"/>
    <w:rsid w:val="00A35B0A"/>
    <w:rsid w:val="00A36AAE"/>
    <w:rsid w:val="00A40355"/>
    <w:rsid w:val="00A41456"/>
    <w:rsid w:val="00A42127"/>
    <w:rsid w:val="00A4261A"/>
    <w:rsid w:val="00A431A4"/>
    <w:rsid w:val="00A44348"/>
    <w:rsid w:val="00A44726"/>
    <w:rsid w:val="00A44A82"/>
    <w:rsid w:val="00A44FF9"/>
    <w:rsid w:val="00A50446"/>
    <w:rsid w:val="00A50A24"/>
    <w:rsid w:val="00A50D5D"/>
    <w:rsid w:val="00A52162"/>
    <w:rsid w:val="00A521DB"/>
    <w:rsid w:val="00A54277"/>
    <w:rsid w:val="00A54F71"/>
    <w:rsid w:val="00A55511"/>
    <w:rsid w:val="00A6120E"/>
    <w:rsid w:val="00A64C01"/>
    <w:rsid w:val="00A67785"/>
    <w:rsid w:val="00A706BD"/>
    <w:rsid w:val="00A71096"/>
    <w:rsid w:val="00A71C2E"/>
    <w:rsid w:val="00A726EE"/>
    <w:rsid w:val="00A74CA3"/>
    <w:rsid w:val="00A75132"/>
    <w:rsid w:val="00A76094"/>
    <w:rsid w:val="00A772BE"/>
    <w:rsid w:val="00A80DF6"/>
    <w:rsid w:val="00A81B11"/>
    <w:rsid w:val="00A82F86"/>
    <w:rsid w:val="00A844C6"/>
    <w:rsid w:val="00A85658"/>
    <w:rsid w:val="00A87C2D"/>
    <w:rsid w:val="00A87F1F"/>
    <w:rsid w:val="00A90339"/>
    <w:rsid w:val="00A90C1F"/>
    <w:rsid w:val="00A91CBF"/>
    <w:rsid w:val="00A950C9"/>
    <w:rsid w:val="00A95B14"/>
    <w:rsid w:val="00A964D9"/>
    <w:rsid w:val="00A9719A"/>
    <w:rsid w:val="00A97E67"/>
    <w:rsid w:val="00AA0625"/>
    <w:rsid w:val="00AA1712"/>
    <w:rsid w:val="00AA36BA"/>
    <w:rsid w:val="00AA4D9B"/>
    <w:rsid w:val="00AA6A96"/>
    <w:rsid w:val="00AA7082"/>
    <w:rsid w:val="00AA7387"/>
    <w:rsid w:val="00AB4387"/>
    <w:rsid w:val="00AB5715"/>
    <w:rsid w:val="00AB7229"/>
    <w:rsid w:val="00AB7AF2"/>
    <w:rsid w:val="00AB7CBD"/>
    <w:rsid w:val="00AC3027"/>
    <w:rsid w:val="00AC3D12"/>
    <w:rsid w:val="00AC4540"/>
    <w:rsid w:val="00AC458F"/>
    <w:rsid w:val="00AC4628"/>
    <w:rsid w:val="00AC4C1F"/>
    <w:rsid w:val="00AC4DD4"/>
    <w:rsid w:val="00AC7210"/>
    <w:rsid w:val="00AC7493"/>
    <w:rsid w:val="00AC7E6B"/>
    <w:rsid w:val="00AD2E6A"/>
    <w:rsid w:val="00AD410C"/>
    <w:rsid w:val="00AD5DC2"/>
    <w:rsid w:val="00AD6A08"/>
    <w:rsid w:val="00AE02C8"/>
    <w:rsid w:val="00AE0A85"/>
    <w:rsid w:val="00AE0FCD"/>
    <w:rsid w:val="00AE125B"/>
    <w:rsid w:val="00AE37C0"/>
    <w:rsid w:val="00AE5156"/>
    <w:rsid w:val="00AE69BD"/>
    <w:rsid w:val="00AF01FC"/>
    <w:rsid w:val="00AF0971"/>
    <w:rsid w:val="00AF193E"/>
    <w:rsid w:val="00AF1EF5"/>
    <w:rsid w:val="00AF38FB"/>
    <w:rsid w:val="00AF5519"/>
    <w:rsid w:val="00B01076"/>
    <w:rsid w:val="00B02343"/>
    <w:rsid w:val="00B06683"/>
    <w:rsid w:val="00B066EC"/>
    <w:rsid w:val="00B07E8C"/>
    <w:rsid w:val="00B10F79"/>
    <w:rsid w:val="00B11BD1"/>
    <w:rsid w:val="00B14788"/>
    <w:rsid w:val="00B1614F"/>
    <w:rsid w:val="00B22243"/>
    <w:rsid w:val="00B2280E"/>
    <w:rsid w:val="00B2513E"/>
    <w:rsid w:val="00B26427"/>
    <w:rsid w:val="00B26F03"/>
    <w:rsid w:val="00B27C08"/>
    <w:rsid w:val="00B309CE"/>
    <w:rsid w:val="00B319B7"/>
    <w:rsid w:val="00B31C14"/>
    <w:rsid w:val="00B32823"/>
    <w:rsid w:val="00B32DB9"/>
    <w:rsid w:val="00B33A37"/>
    <w:rsid w:val="00B343CE"/>
    <w:rsid w:val="00B367E0"/>
    <w:rsid w:val="00B369C0"/>
    <w:rsid w:val="00B36B87"/>
    <w:rsid w:val="00B37213"/>
    <w:rsid w:val="00B37F0F"/>
    <w:rsid w:val="00B41D16"/>
    <w:rsid w:val="00B41FA6"/>
    <w:rsid w:val="00B43F98"/>
    <w:rsid w:val="00B44F8D"/>
    <w:rsid w:val="00B45049"/>
    <w:rsid w:val="00B45845"/>
    <w:rsid w:val="00B46205"/>
    <w:rsid w:val="00B464EC"/>
    <w:rsid w:val="00B5196E"/>
    <w:rsid w:val="00B51DB1"/>
    <w:rsid w:val="00B525C5"/>
    <w:rsid w:val="00B53074"/>
    <w:rsid w:val="00B55470"/>
    <w:rsid w:val="00B5671A"/>
    <w:rsid w:val="00B57F86"/>
    <w:rsid w:val="00B607EC"/>
    <w:rsid w:val="00B61FAE"/>
    <w:rsid w:val="00B62E6E"/>
    <w:rsid w:val="00B63726"/>
    <w:rsid w:val="00B64663"/>
    <w:rsid w:val="00B65970"/>
    <w:rsid w:val="00B65C45"/>
    <w:rsid w:val="00B66AB3"/>
    <w:rsid w:val="00B67F37"/>
    <w:rsid w:val="00B72B13"/>
    <w:rsid w:val="00B72DE3"/>
    <w:rsid w:val="00B75051"/>
    <w:rsid w:val="00B755ED"/>
    <w:rsid w:val="00B760C3"/>
    <w:rsid w:val="00B77552"/>
    <w:rsid w:val="00B77D04"/>
    <w:rsid w:val="00B80C42"/>
    <w:rsid w:val="00B81BE6"/>
    <w:rsid w:val="00B8264F"/>
    <w:rsid w:val="00B82826"/>
    <w:rsid w:val="00B82AA8"/>
    <w:rsid w:val="00B84219"/>
    <w:rsid w:val="00B850D1"/>
    <w:rsid w:val="00B864D7"/>
    <w:rsid w:val="00B91335"/>
    <w:rsid w:val="00B92343"/>
    <w:rsid w:val="00B932EF"/>
    <w:rsid w:val="00B94853"/>
    <w:rsid w:val="00B96556"/>
    <w:rsid w:val="00B96DBA"/>
    <w:rsid w:val="00B96EC2"/>
    <w:rsid w:val="00B97293"/>
    <w:rsid w:val="00BA0E63"/>
    <w:rsid w:val="00BA0ED5"/>
    <w:rsid w:val="00BA330B"/>
    <w:rsid w:val="00BA34EB"/>
    <w:rsid w:val="00BA76F5"/>
    <w:rsid w:val="00BA7A91"/>
    <w:rsid w:val="00BB13E5"/>
    <w:rsid w:val="00BB5275"/>
    <w:rsid w:val="00BB725F"/>
    <w:rsid w:val="00BB7F89"/>
    <w:rsid w:val="00BC0B40"/>
    <w:rsid w:val="00BC21C5"/>
    <w:rsid w:val="00BC38DF"/>
    <w:rsid w:val="00BC40DA"/>
    <w:rsid w:val="00BC75BB"/>
    <w:rsid w:val="00BC7764"/>
    <w:rsid w:val="00BC7F56"/>
    <w:rsid w:val="00BD0F14"/>
    <w:rsid w:val="00BD34B4"/>
    <w:rsid w:val="00BD4E5F"/>
    <w:rsid w:val="00BD5811"/>
    <w:rsid w:val="00BE0CE2"/>
    <w:rsid w:val="00BE0D9E"/>
    <w:rsid w:val="00BE36BD"/>
    <w:rsid w:val="00BE5454"/>
    <w:rsid w:val="00BE5EE5"/>
    <w:rsid w:val="00BE6141"/>
    <w:rsid w:val="00BE7F6D"/>
    <w:rsid w:val="00BF0216"/>
    <w:rsid w:val="00BF0231"/>
    <w:rsid w:val="00BF05D5"/>
    <w:rsid w:val="00BF0BD7"/>
    <w:rsid w:val="00BF2798"/>
    <w:rsid w:val="00BF3392"/>
    <w:rsid w:val="00BF45FF"/>
    <w:rsid w:val="00BF5696"/>
    <w:rsid w:val="00C0001A"/>
    <w:rsid w:val="00C01BE6"/>
    <w:rsid w:val="00C02154"/>
    <w:rsid w:val="00C02B7D"/>
    <w:rsid w:val="00C03C70"/>
    <w:rsid w:val="00C0408E"/>
    <w:rsid w:val="00C040D8"/>
    <w:rsid w:val="00C0534C"/>
    <w:rsid w:val="00C0747C"/>
    <w:rsid w:val="00C1042C"/>
    <w:rsid w:val="00C107FE"/>
    <w:rsid w:val="00C116F6"/>
    <w:rsid w:val="00C118B0"/>
    <w:rsid w:val="00C1495B"/>
    <w:rsid w:val="00C14FAD"/>
    <w:rsid w:val="00C15681"/>
    <w:rsid w:val="00C15F50"/>
    <w:rsid w:val="00C161C3"/>
    <w:rsid w:val="00C17769"/>
    <w:rsid w:val="00C201AE"/>
    <w:rsid w:val="00C2099F"/>
    <w:rsid w:val="00C21920"/>
    <w:rsid w:val="00C21C9E"/>
    <w:rsid w:val="00C2278F"/>
    <w:rsid w:val="00C22A2B"/>
    <w:rsid w:val="00C23CF9"/>
    <w:rsid w:val="00C24B22"/>
    <w:rsid w:val="00C30062"/>
    <w:rsid w:val="00C30755"/>
    <w:rsid w:val="00C307E5"/>
    <w:rsid w:val="00C316FF"/>
    <w:rsid w:val="00C3255C"/>
    <w:rsid w:val="00C32BDB"/>
    <w:rsid w:val="00C32D29"/>
    <w:rsid w:val="00C33699"/>
    <w:rsid w:val="00C33838"/>
    <w:rsid w:val="00C33E28"/>
    <w:rsid w:val="00C376CD"/>
    <w:rsid w:val="00C40040"/>
    <w:rsid w:val="00C42D7D"/>
    <w:rsid w:val="00C438A5"/>
    <w:rsid w:val="00C46509"/>
    <w:rsid w:val="00C4733A"/>
    <w:rsid w:val="00C502F4"/>
    <w:rsid w:val="00C5285A"/>
    <w:rsid w:val="00C52D35"/>
    <w:rsid w:val="00C53608"/>
    <w:rsid w:val="00C5378E"/>
    <w:rsid w:val="00C5594F"/>
    <w:rsid w:val="00C55B8E"/>
    <w:rsid w:val="00C568AF"/>
    <w:rsid w:val="00C57D00"/>
    <w:rsid w:val="00C608FD"/>
    <w:rsid w:val="00C60C1D"/>
    <w:rsid w:val="00C6123D"/>
    <w:rsid w:val="00C621DB"/>
    <w:rsid w:val="00C622E3"/>
    <w:rsid w:val="00C655F6"/>
    <w:rsid w:val="00C66A15"/>
    <w:rsid w:val="00C70488"/>
    <w:rsid w:val="00C70820"/>
    <w:rsid w:val="00C72F65"/>
    <w:rsid w:val="00C73231"/>
    <w:rsid w:val="00C75022"/>
    <w:rsid w:val="00C75252"/>
    <w:rsid w:val="00C76208"/>
    <w:rsid w:val="00C7715D"/>
    <w:rsid w:val="00C8090A"/>
    <w:rsid w:val="00C809F7"/>
    <w:rsid w:val="00C813EC"/>
    <w:rsid w:val="00C825F8"/>
    <w:rsid w:val="00C83266"/>
    <w:rsid w:val="00C83346"/>
    <w:rsid w:val="00C847F8"/>
    <w:rsid w:val="00C84DA1"/>
    <w:rsid w:val="00C853BD"/>
    <w:rsid w:val="00C86EFF"/>
    <w:rsid w:val="00C879C4"/>
    <w:rsid w:val="00C87B93"/>
    <w:rsid w:val="00C9022A"/>
    <w:rsid w:val="00C9126C"/>
    <w:rsid w:val="00C91360"/>
    <w:rsid w:val="00C91972"/>
    <w:rsid w:val="00C92F8F"/>
    <w:rsid w:val="00C95A51"/>
    <w:rsid w:val="00C9705C"/>
    <w:rsid w:val="00C97312"/>
    <w:rsid w:val="00C979CD"/>
    <w:rsid w:val="00CA06AB"/>
    <w:rsid w:val="00CA0DED"/>
    <w:rsid w:val="00CA1676"/>
    <w:rsid w:val="00CA2243"/>
    <w:rsid w:val="00CA2D10"/>
    <w:rsid w:val="00CA3316"/>
    <w:rsid w:val="00CA7763"/>
    <w:rsid w:val="00CA7993"/>
    <w:rsid w:val="00CB3D61"/>
    <w:rsid w:val="00CB44B3"/>
    <w:rsid w:val="00CB51C5"/>
    <w:rsid w:val="00CB68F6"/>
    <w:rsid w:val="00CB7D27"/>
    <w:rsid w:val="00CC0618"/>
    <w:rsid w:val="00CC10FA"/>
    <w:rsid w:val="00CC1D6A"/>
    <w:rsid w:val="00CC21B5"/>
    <w:rsid w:val="00CC4B9D"/>
    <w:rsid w:val="00CC510E"/>
    <w:rsid w:val="00CC70A5"/>
    <w:rsid w:val="00CC744D"/>
    <w:rsid w:val="00CC784E"/>
    <w:rsid w:val="00CD0222"/>
    <w:rsid w:val="00CD224C"/>
    <w:rsid w:val="00CD38A1"/>
    <w:rsid w:val="00CD46DD"/>
    <w:rsid w:val="00CD717F"/>
    <w:rsid w:val="00CD73C4"/>
    <w:rsid w:val="00CD7DEC"/>
    <w:rsid w:val="00CE2A6F"/>
    <w:rsid w:val="00CE2F08"/>
    <w:rsid w:val="00CE3462"/>
    <w:rsid w:val="00CE3478"/>
    <w:rsid w:val="00CE370D"/>
    <w:rsid w:val="00CE4E46"/>
    <w:rsid w:val="00CE7753"/>
    <w:rsid w:val="00CF0705"/>
    <w:rsid w:val="00CF3574"/>
    <w:rsid w:val="00CF4A7B"/>
    <w:rsid w:val="00D008FB"/>
    <w:rsid w:val="00D018D1"/>
    <w:rsid w:val="00D02D45"/>
    <w:rsid w:val="00D02E5F"/>
    <w:rsid w:val="00D0324C"/>
    <w:rsid w:val="00D03CBF"/>
    <w:rsid w:val="00D04AC4"/>
    <w:rsid w:val="00D04CDF"/>
    <w:rsid w:val="00D05083"/>
    <w:rsid w:val="00D0641D"/>
    <w:rsid w:val="00D065A5"/>
    <w:rsid w:val="00D070E6"/>
    <w:rsid w:val="00D07C8A"/>
    <w:rsid w:val="00D10E74"/>
    <w:rsid w:val="00D126AE"/>
    <w:rsid w:val="00D129C5"/>
    <w:rsid w:val="00D141D7"/>
    <w:rsid w:val="00D148B1"/>
    <w:rsid w:val="00D14D34"/>
    <w:rsid w:val="00D151E5"/>
    <w:rsid w:val="00D1533F"/>
    <w:rsid w:val="00D154D0"/>
    <w:rsid w:val="00D163CD"/>
    <w:rsid w:val="00D172F2"/>
    <w:rsid w:val="00D22951"/>
    <w:rsid w:val="00D24253"/>
    <w:rsid w:val="00D271D5"/>
    <w:rsid w:val="00D32105"/>
    <w:rsid w:val="00D33CC1"/>
    <w:rsid w:val="00D34136"/>
    <w:rsid w:val="00D3420E"/>
    <w:rsid w:val="00D3551E"/>
    <w:rsid w:val="00D36A88"/>
    <w:rsid w:val="00D405BE"/>
    <w:rsid w:val="00D405E7"/>
    <w:rsid w:val="00D40D95"/>
    <w:rsid w:val="00D40DD2"/>
    <w:rsid w:val="00D42A6F"/>
    <w:rsid w:val="00D42E19"/>
    <w:rsid w:val="00D462B7"/>
    <w:rsid w:val="00D46D80"/>
    <w:rsid w:val="00D47BD7"/>
    <w:rsid w:val="00D55B45"/>
    <w:rsid w:val="00D60E17"/>
    <w:rsid w:val="00D60FFE"/>
    <w:rsid w:val="00D61EFB"/>
    <w:rsid w:val="00D65D55"/>
    <w:rsid w:val="00D66075"/>
    <w:rsid w:val="00D678D3"/>
    <w:rsid w:val="00D725FE"/>
    <w:rsid w:val="00D72C39"/>
    <w:rsid w:val="00D73E87"/>
    <w:rsid w:val="00D7470A"/>
    <w:rsid w:val="00D76191"/>
    <w:rsid w:val="00D763D9"/>
    <w:rsid w:val="00D76461"/>
    <w:rsid w:val="00D76631"/>
    <w:rsid w:val="00D77133"/>
    <w:rsid w:val="00D80586"/>
    <w:rsid w:val="00D81969"/>
    <w:rsid w:val="00D82A4E"/>
    <w:rsid w:val="00D83F53"/>
    <w:rsid w:val="00D862F4"/>
    <w:rsid w:val="00D87559"/>
    <w:rsid w:val="00D90217"/>
    <w:rsid w:val="00D9082D"/>
    <w:rsid w:val="00D91103"/>
    <w:rsid w:val="00D95079"/>
    <w:rsid w:val="00D9570B"/>
    <w:rsid w:val="00D95C6E"/>
    <w:rsid w:val="00D977EF"/>
    <w:rsid w:val="00DA1184"/>
    <w:rsid w:val="00DA2BEC"/>
    <w:rsid w:val="00DA314A"/>
    <w:rsid w:val="00DA3469"/>
    <w:rsid w:val="00DA4362"/>
    <w:rsid w:val="00DA439A"/>
    <w:rsid w:val="00DA562D"/>
    <w:rsid w:val="00DA7427"/>
    <w:rsid w:val="00DA772B"/>
    <w:rsid w:val="00DA7795"/>
    <w:rsid w:val="00DA7FF0"/>
    <w:rsid w:val="00DB236A"/>
    <w:rsid w:val="00DB2966"/>
    <w:rsid w:val="00DB2B54"/>
    <w:rsid w:val="00DB37FD"/>
    <w:rsid w:val="00DB51A5"/>
    <w:rsid w:val="00DB603C"/>
    <w:rsid w:val="00DC1BFD"/>
    <w:rsid w:val="00DC3032"/>
    <w:rsid w:val="00DC3E07"/>
    <w:rsid w:val="00DC4700"/>
    <w:rsid w:val="00DC717E"/>
    <w:rsid w:val="00DC7A73"/>
    <w:rsid w:val="00DD11F2"/>
    <w:rsid w:val="00DD2130"/>
    <w:rsid w:val="00DD2F1E"/>
    <w:rsid w:val="00DD7876"/>
    <w:rsid w:val="00DD7D57"/>
    <w:rsid w:val="00DE0201"/>
    <w:rsid w:val="00DE286F"/>
    <w:rsid w:val="00DE2A6F"/>
    <w:rsid w:val="00DE3308"/>
    <w:rsid w:val="00DE3C87"/>
    <w:rsid w:val="00DE42A2"/>
    <w:rsid w:val="00DE43FE"/>
    <w:rsid w:val="00DE5F48"/>
    <w:rsid w:val="00DE6FD4"/>
    <w:rsid w:val="00DE7213"/>
    <w:rsid w:val="00DE74C0"/>
    <w:rsid w:val="00DF090A"/>
    <w:rsid w:val="00DF097F"/>
    <w:rsid w:val="00DF37CF"/>
    <w:rsid w:val="00DF4C87"/>
    <w:rsid w:val="00DF5AA5"/>
    <w:rsid w:val="00DF6F8E"/>
    <w:rsid w:val="00DF7C02"/>
    <w:rsid w:val="00E00202"/>
    <w:rsid w:val="00E00A9C"/>
    <w:rsid w:val="00E01417"/>
    <w:rsid w:val="00E02E89"/>
    <w:rsid w:val="00E0300C"/>
    <w:rsid w:val="00E034BB"/>
    <w:rsid w:val="00E03516"/>
    <w:rsid w:val="00E04389"/>
    <w:rsid w:val="00E072D3"/>
    <w:rsid w:val="00E07D3A"/>
    <w:rsid w:val="00E13CB1"/>
    <w:rsid w:val="00E13F3C"/>
    <w:rsid w:val="00E147FD"/>
    <w:rsid w:val="00E170F2"/>
    <w:rsid w:val="00E173C2"/>
    <w:rsid w:val="00E17CEB"/>
    <w:rsid w:val="00E20071"/>
    <w:rsid w:val="00E2062B"/>
    <w:rsid w:val="00E2105C"/>
    <w:rsid w:val="00E2201D"/>
    <w:rsid w:val="00E227A7"/>
    <w:rsid w:val="00E23E98"/>
    <w:rsid w:val="00E26348"/>
    <w:rsid w:val="00E302DF"/>
    <w:rsid w:val="00E31309"/>
    <w:rsid w:val="00E31831"/>
    <w:rsid w:val="00E323A5"/>
    <w:rsid w:val="00E3668B"/>
    <w:rsid w:val="00E37022"/>
    <w:rsid w:val="00E42AF5"/>
    <w:rsid w:val="00E42FED"/>
    <w:rsid w:val="00E502CF"/>
    <w:rsid w:val="00E52F95"/>
    <w:rsid w:val="00E5349E"/>
    <w:rsid w:val="00E54D61"/>
    <w:rsid w:val="00E5532A"/>
    <w:rsid w:val="00E5573E"/>
    <w:rsid w:val="00E56BF2"/>
    <w:rsid w:val="00E625EE"/>
    <w:rsid w:val="00E63361"/>
    <w:rsid w:val="00E6351B"/>
    <w:rsid w:val="00E63A55"/>
    <w:rsid w:val="00E6505F"/>
    <w:rsid w:val="00E67600"/>
    <w:rsid w:val="00E677E2"/>
    <w:rsid w:val="00E678CC"/>
    <w:rsid w:val="00E73578"/>
    <w:rsid w:val="00E7520A"/>
    <w:rsid w:val="00E754F3"/>
    <w:rsid w:val="00E7571F"/>
    <w:rsid w:val="00E77768"/>
    <w:rsid w:val="00E80265"/>
    <w:rsid w:val="00E8074A"/>
    <w:rsid w:val="00E80D44"/>
    <w:rsid w:val="00E8223B"/>
    <w:rsid w:val="00E83F34"/>
    <w:rsid w:val="00E845C9"/>
    <w:rsid w:val="00E90807"/>
    <w:rsid w:val="00E909E3"/>
    <w:rsid w:val="00E90E86"/>
    <w:rsid w:val="00E91306"/>
    <w:rsid w:val="00E91A7F"/>
    <w:rsid w:val="00E92ECF"/>
    <w:rsid w:val="00E9322B"/>
    <w:rsid w:val="00E93604"/>
    <w:rsid w:val="00E945EB"/>
    <w:rsid w:val="00E9599E"/>
    <w:rsid w:val="00EA03FD"/>
    <w:rsid w:val="00EA05DF"/>
    <w:rsid w:val="00EA2406"/>
    <w:rsid w:val="00EA24CD"/>
    <w:rsid w:val="00EA2A21"/>
    <w:rsid w:val="00EA541B"/>
    <w:rsid w:val="00EA7549"/>
    <w:rsid w:val="00EB091C"/>
    <w:rsid w:val="00EB12E2"/>
    <w:rsid w:val="00EB429F"/>
    <w:rsid w:val="00EB728A"/>
    <w:rsid w:val="00EC02BA"/>
    <w:rsid w:val="00EC04E2"/>
    <w:rsid w:val="00EC1013"/>
    <w:rsid w:val="00EC3142"/>
    <w:rsid w:val="00EC3F1D"/>
    <w:rsid w:val="00EC486F"/>
    <w:rsid w:val="00EC549E"/>
    <w:rsid w:val="00EC5888"/>
    <w:rsid w:val="00ED15A9"/>
    <w:rsid w:val="00ED19BC"/>
    <w:rsid w:val="00ED2135"/>
    <w:rsid w:val="00ED3623"/>
    <w:rsid w:val="00ED3B4F"/>
    <w:rsid w:val="00ED4957"/>
    <w:rsid w:val="00ED4CC2"/>
    <w:rsid w:val="00ED539A"/>
    <w:rsid w:val="00ED6EB4"/>
    <w:rsid w:val="00ED749B"/>
    <w:rsid w:val="00EE1A28"/>
    <w:rsid w:val="00EE2236"/>
    <w:rsid w:val="00EE3AFF"/>
    <w:rsid w:val="00EE45B8"/>
    <w:rsid w:val="00EE491E"/>
    <w:rsid w:val="00EE56F4"/>
    <w:rsid w:val="00EE618D"/>
    <w:rsid w:val="00EE72E0"/>
    <w:rsid w:val="00EF10BA"/>
    <w:rsid w:val="00EF11AD"/>
    <w:rsid w:val="00EF3EDF"/>
    <w:rsid w:val="00EF4223"/>
    <w:rsid w:val="00EF7CA4"/>
    <w:rsid w:val="00EF7CCD"/>
    <w:rsid w:val="00F013E2"/>
    <w:rsid w:val="00F0677F"/>
    <w:rsid w:val="00F10296"/>
    <w:rsid w:val="00F12012"/>
    <w:rsid w:val="00F12319"/>
    <w:rsid w:val="00F15134"/>
    <w:rsid w:val="00F22061"/>
    <w:rsid w:val="00F2505A"/>
    <w:rsid w:val="00F264D6"/>
    <w:rsid w:val="00F26B7E"/>
    <w:rsid w:val="00F272A2"/>
    <w:rsid w:val="00F27EB6"/>
    <w:rsid w:val="00F30090"/>
    <w:rsid w:val="00F3184E"/>
    <w:rsid w:val="00F33AFE"/>
    <w:rsid w:val="00F33F49"/>
    <w:rsid w:val="00F34992"/>
    <w:rsid w:val="00F40E3A"/>
    <w:rsid w:val="00F413D3"/>
    <w:rsid w:val="00F41519"/>
    <w:rsid w:val="00F41AE5"/>
    <w:rsid w:val="00F42C92"/>
    <w:rsid w:val="00F42E29"/>
    <w:rsid w:val="00F43254"/>
    <w:rsid w:val="00F4392F"/>
    <w:rsid w:val="00F442C2"/>
    <w:rsid w:val="00F442DD"/>
    <w:rsid w:val="00F446CD"/>
    <w:rsid w:val="00F451CD"/>
    <w:rsid w:val="00F45650"/>
    <w:rsid w:val="00F4599C"/>
    <w:rsid w:val="00F45FB8"/>
    <w:rsid w:val="00F47BF4"/>
    <w:rsid w:val="00F50890"/>
    <w:rsid w:val="00F536B8"/>
    <w:rsid w:val="00F55447"/>
    <w:rsid w:val="00F556B7"/>
    <w:rsid w:val="00F55F2D"/>
    <w:rsid w:val="00F56677"/>
    <w:rsid w:val="00F5712E"/>
    <w:rsid w:val="00F576B5"/>
    <w:rsid w:val="00F610A5"/>
    <w:rsid w:val="00F618B0"/>
    <w:rsid w:val="00F64694"/>
    <w:rsid w:val="00F650F7"/>
    <w:rsid w:val="00F675B1"/>
    <w:rsid w:val="00F67DFD"/>
    <w:rsid w:val="00F67F5B"/>
    <w:rsid w:val="00F7083A"/>
    <w:rsid w:val="00F70A99"/>
    <w:rsid w:val="00F70DCE"/>
    <w:rsid w:val="00F71EFD"/>
    <w:rsid w:val="00F72B7F"/>
    <w:rsid w:val="00F74A69"/>
    <w:rsid w:val="00F74FED"/>
    <w:rsid w:val="00F7797C"/>
    <w:rsid w:val="00F80365"/>
    <w:rsid w:val="00F803B2"/>
    <w:rsid w:val="00F806BF"/>
    <w:rsid w:val="00F842C4"/>
    <w:rsid w:val="00F85BCA"/>
    <w:rsid w:val="00F91309"/>
    <w:rsid w:val="00F918D5"/>
    <w:rsid w:val="00F964CA"/>
    <w:rsid w:val="00F97F62"/>
    <w:rsid w:val="00FA0B24"/>
    <w:rsid w:val="00FA1F23"/>
    <w:rsid w:val="00FA2000"/>
    <w:rsid w:val="00FA2049"/>
    <w:rsid w:val="00FA28E8"/>
    <w:rsid w:val="00FA2A5C"/>
    <w:rsid w:val="00FA3311"/>
    <w:rsid w:val="00FA3CD7"/>
    <w:rsid w:val="00FA4B0E"/>
    <w:rsid w:val="00FA5980"/>
    <w:rsid w:val="00FA7099"/>
    <w:rsid w:val="00FA7E03"/>
    <w:rsid w:val="00FB13DF"/>
    <w:rsid w:val="00FB2036"/>
    <w:rsid w:val="00FB440B"/>
    <w:rsid w:val="00FB5E63"/>
    <w:rsid w:val="00FB5F07"/>
    <w:rsid w:val="00FB68E1"/>
    <w:rsid w:val="00FB70F4"/>
    <w:rsid w:val="00FC1F42"/>
    <w:rsid w:val="00FC3DCD"/>
    <w:rsid w:val="00FC5045"/>
    <w:rsid w:val="00FC55EB"/>
    <w:rsid w:val="00FC602E"/>
    <w:rsid w:val="00FC6875"/>
    <w:rsid w:val="00FC73FD"/>
    <w:rsid w:val="00FC75A8"/>
    <w:rsid w:val="00FD19A2"/>
    <w:rsid w:val="00FD1E1D"/>
    <w:rsid w:val="00FD29B4"/>
    <w:rsid w:val="00FD394A"/>
    <w:rsid w:val="00FD45A7"/>
    <w:rsid w:val="00FD5484"/>
    <w:rsid w:val="00FD5506"/>
    <w:rsid w:val="00FD5C13"/>
    <w:rsid w:val="00FD6663"/>
    <w:rsid w:val="00FD7032"/>
    <w:rsid w:val="00FD7252"/>
    <w:rsid w:val="00FD7C4C"/>
    <w:rsid w:val="00FE2D5F"/>
    <w:rsid w:val="00FE3F48"/>
    <w:rsid w:val="00FE45B5"/>
    <w:rsid w:val="00FE4AAD"/>
    <w:rsid w:val="00FE6CAE"/>
    <w:rsid w:val="00FE7DDA"/>
    <w:rsid w:val="00FF0A34"/>
    <w:rsid w:val="00FF2C13"/>
    <w:rsid w:val="00FF55DF"/>
    <w:rsid w:val="00FF669B"/>
    <w:rsid w:val="00FF67EA"/>
    <w:rsid w:val="00FF7D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9053A"/>
  <w15:chartTrackingRefBased/>
  <w15:docId w15:val="{44A8A88A-09F4-40B4-A8AF-D519299A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824A6D"/>
    <w:pPr>
      <w:keepNext/>
      <w:spacing w:before="240" w:after="60"/>
      <w:outlineLvl w:val="0"/>
    </w:pPr>
    <w:rPr>
      <w:rFonts w:ascii="Calibri Light" w:eastAsia="Times New Roman" w:hAnsi="Calibri Light"/>
      <w:b/>
      <w:bCs/>
      <w:kern w:val="32"/>
      <w:sz w:val="32"/>
      <w:szCs w:val="32"/>
      <w:lang w:val="x-none"/>
    </w:rPr>
  </w:style>
  <w:style w:type="paragraph" w:styleId="2">
    <w:name w:val="heading 2"/>
    <w:next w:val="a"/>
    <w:link w:val="20"/>
    <w:uiPriority w:val="9"/>
    <w:unhideWhenUsed/>
    <w:qFormat/>
    <w:rsid w:val="00480BCC"/>
    <w:pPr>
      <w:keepNext/>
      <w:keepLines/>
      <w:spacing w:after="8" w:line="251" w:lineRule="auto"/>
      <w:ind w:left="10" w:hanging="10"/>
      <w:outlineLvl w:val="1"/>
    </w:pPr>
    <w:rPr>
      <w:rFonts w:ascii="Times New Roman" w:eastAsia="Times New Roman" w:hAnsi="Times New Roman"/>
      <w:color w:val="000000"/>
      <w:sz w:val="30"/>
      <w:szCs w:val="22"/>
    </w:rPr>
  </w:style>
  <w:style w:type="paragraph" w:styleId="3">
    <w:name w:val="heading 3"/>
    <w:basedOn w:val="a"/>
    <w:next w:val="a"/>
    <w:link w:val="30"/>
    <w:uiPriority w:val="9"/>
    <w:unhideWhenUsed/>
    <w:qFormat/>
    <w:rsid w:val="00077003"/>
    <w:pPr>
      <w:keepNext/>
      <w:spacing w:before="240" w:after="60"/>
      <w:outlineLvl w:val="2"/>
    </w:pPr>
    <w:rPr>
      <w:rFonts w:ascii="Cambria" w:eastAsia="Times New Roman" w:hAnsi="Cambria"/>
      <w:b/>
      <w:bCs/>
      <w:sz w:val="26"/>
      <w:szCs w:val="26"/>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480BCC"/>
    <w:rPr>
      <w:rFonts w:ascii="Times New Roman" w:eastAsia="Times New Roman" w:hAnsi="Times New Roman"/>
      <w:color w:val="000000"/>
      <w:sz w:val="30"/>
      <w:szCs w:val="22"/>
      <w:lang w:bidi="ar-SA"/>
    </w:rPr>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basedOn w:val="a"/>
    <w:link w:val="a4"/>
    <w:unhideWhenUsed/>
    <w:rsid w:val="005655C3"/>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22"/>
    <w:qFormat/>
    <w:rsid w:val="00AB5715"/>
    <w:rPr>
      <w:b/>
      <w:bCs/>
    </w:rPr>
  </w:style>
  <w:style w:type="table" w:styleId="a6">
    <w:name w:val="Table Grid"/>
    <w:basedOn w:val="a1"/>
    <w:uiPriority w:val="59"/>
    <w:rsid w:val="00156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uiPriority w:val="20"/>
    <w:qFormat/>
    <w:rsid w:val="00E42FED"/>
    <w:rPr>
      <w:i/>
      <w:iCs/>
    </w:rPr>
  </w:style>
  <w:style w:type="character" w:customStyle="1" w:styleId="30">
    <w:name w:val="Заголовок 3 Знак"/>
    <w:link w:val="3"/>
    <w:uiPriority w:val="9"/>
    <w:rsid w:val="00077003"/>
    <w:rPr>
      <w:rFonts w:ascii="Cambria" w:eastAsia="Times New Roman" w:hAnsi="Cambria" w:cs="Times New Roman"/>
      <w:b/>
      <w:bCs/>
      <w:sz w:val="26"/>
      <w:szCs w:val="26"/>
      <w:lang w:val="uk-UA"/>
    </w:rPr>
  </w:style>
  <w:style w:type="character" w:customStyle="1" w:styleId="a4">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3"/>
    <w:rsid w:val="00077003"/>
    <w:rPr>
      <w:rFonts w:ascii="Times New Roman" w:eastAsia="Times New Roman" w:hAnsi="Times New Roman"/>
      <w:sz w:val="24"/>
      <w:szCs w:val="24"/>
      <w:lang w:val="uk-UA" w:eastAsia="ru-RU"/>
    </w:rPr>
  </w:style>
  <w:style w:type="paragraph" w:styleId="21">
    <w:name w:val="Body Text 2"/>
    <w:basedOn w:val="a"/>
    <w:link w:val="22"/>
    <w:uiPriority w:val="99"/>
    <w:rsid w:val="00077003"/>
    <w:pPr>
      <w:spacing w:after="0" w:line="240" w:lineRule="auto"/>
      <w:ind w:right="-2" w:firstLine="567"/>
      <w:jc w:val="both"/>
    </w:pPr>
    <w:rPr>
      <w:rFonts w:ascii="Times New Roman" w:eastAsia="Times New Roman" w:hAnsi="Times New Roman"/>
      <w:i/>
      <w:iCs/>
      <w:sz w:val="28"/>
      <w:szCs w:val="28"/>
      <w:lang w:eastAsia="x-none"/>
    </w:rPr>
  </w:style>
  <w:style w:type="character" w:customStyle="1" w:styleId="22">
    <w:name w:val="Основний текст 2 Знак"/>
    <w:link w:val="21"/>
    <w:uiPriority w:val="99"/>
    <w:rsid w:val="00077003"/>
    <w:rPr>
      <w:rFonts w:ascii="Times New Roman" w:eastAsia="Times New Roman" w:hAnsi="Times New Roman"/>
      <w:i/>
      <w:iCs/>
      <w:sz w:val="28"/>
      <w:szCs w:val="28"/>
      <w:lang w:val="uk-UA" w:eastAsia="x-none"/>
    </w:rPr>
  </w:style>
  <w:style w:type="paragraph" w:styleId="a8">
    <w:name w:val="List Paragraph"/>
    <w:basedOn w:val="a"/>
    <w:uiPriority w:val="34"/>
    <w:qFormat/>
    <w:rsid w:val="00077003"/>
    <w:pPr>
      <w:spacing w:before="240" w:after="0" w:line="240" w:lineRule="auto"/>
      <w:ind w:left="720"/>
      <w:contextualSpacing/>
      <w:jc w:val="center"/>
    </w:pPr>
    <w:rPr>
      <w:rFonts w:eastAsia="Times New Roman"/>
      <w:lang w:val="ru-RU"/>
    </w:rPr>
  </w:style>
  <w:style w:type="paragraph" w:styleId="HTML">
    <w:name w:val="HTML Preformatted"/>
    <w:basedOn w:val="a"/>
    <w:link w:val="HTML0"/>
    <w:uiPriority w:val="99"/>
    <w:unhideWhenUsed/>
    <w:rsid w:val="00A32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ий HTML Знак"/>
    <w:link w:val="HTML"/>
    <w:uiPriority w:val="99"/>
    <w:rsid w:val="00A323C2"/>
    <w:rPr>
      <w:rFonts w:ascii="Courier New" w:eastAsia="Times New Roman" w:hAnsi="Courier New" w:cs="Courier New"/>
    </w:rPr>
  </w:style>
  <w:style w:type="character" w:styleId="a9">
    <w:name w:val="Hyperlink"/>
    <w:uiPriority w:val="99"/>
    <w:unhideWhenUsed/>
    <w:rsid w:val="00A323C2"/>
    <w:rPr>
      <w:color w:val="0000FF"/>
      <w:u w:val="single"/>
    </w:rPr>
  </w:style>
  <w:style w:type="character" w:customStyle="1" w:styleId="212pt">
    <w:name w:val="Основной текст (2) + 12 pt"/>
    <w:aliases w:val="Полужирный"/>
    <w:uiPriority w:val="99"/>
    <w:rsid w:val="004B6673"/>
    <w:rPr>
      <w:rFonts w:ascii="Times New Roman" w:hAnsi="Times New Roman" w:cs="Times New Roman"/>
      <w:b/>
      <w:bCs/>
      <w:sz w:val="24"/>
      <w:szCs w:val="24"/>
      <w:u w:val="none"/>
    </w:rPr>
  </w:style>
  <w:style w:type="paragraph" w:styleId="aa">
    <w:name w:val="No Spacing"/>
    <w:qFormat/>
    <w:rsid w:val="007671EB"/>
    <w:rPr>
      <w:sz w:val="22"/>
      <w:szCs w:val="22"/>
      <w:lang w:val="ru-RU" w:eastAsia="en-US"/>
    </w:rPr>
  </w:style>
  <w:style w:type="paragraph" w:styleId="23">
    <w:name w:val="Body Text Indent 2"/>
    <w:basedOn w:val="a"/>
    <w:link w:val="24"/>
    <w:uiPriority w:val="99"/>
    <w:semiHidden/>
    <w:unhideWhenUsed/>
    <w:rsid w:val="00BD4E5F"/>
    <w:pPr>
      <w:spacing w:after="120" w:line="480" w:lineRule="auto"/>
      <w:ind w:left="283"/>
    </w:pPr>
    <w:rPr>
      <w:lang w:eastAsia="x-none"/>
    </w:rPr>
  </w:style>
  <w:style w:type="character" w:customStyle="1" w:styleId="24">
    <w:name w:val="Основний текст з відступом 2 Знак"/>
    <w:link w:val="23"/>
    <w:uiPriority w:val="99"/>
    <w:semiHidden/>
    <w:rsid w:val="00BD4E5F"/>
    <w:rPr>
      <w:sz w:val="22"/>
      <w:szCs w:val="22"/>
      <w:lang w:val="uk-UA"/>
    </w:rPr>
  </w:style>
  <w:style w:type="paragraph" w:styleId="ab">
    <w:name w:val="Plain Text"/>
    <w:basedOn w:val="a"/>
    <w:link w:val="ac"/>
    <w:rsid w:val="00BD4E5F"/>
    <w:pPr>
      <w:spacing w:after="0" w:line="240" w:lineRule="auto"/>
      <w:ind w:firstLine="284"/>
      <w:jc w:val="both"/>
    </w:pPr>
    <w:rPr>
      <w:rFonts w:ascii="Courier New" w:eastAsia="Times New Roman" w:hAnsi="Courier New"/>
      <w:sz w:val="20"/>
      <w:szCs w:val="20"/>
      <w:lang w:val="x-none" w:eastAsia="x-none"/>
    </w:rPr>
  </w:style>
  <w:style w:type="character" w:customStyle="1" w:styleId="ac">
    <w:name w:val="Текст Знак"/>
    <w:link w:val="ab"/>
    <w:rsid w:val="00BD4E5F"/>
    <w:rPr>
      <w:rFonts w:ascii="Courier New" w:eastAsia="Times New Roman" w:hAnsi="Courier New"/>
      <w:lang w:val="x-none" w:eastAsia="x-none"/>
    </w:rPr>
  </w:style>
  <w:style w:type="paragraph" w:customStyle="1" w:styleId="11">
    <w:name w:val="Без інтервалів1"/>
    <w:rsid w:val="00A54277"/>
    <w:rPr>
      <w:rFonts w:eastAsia="Times New Roman"/>
      <w:sz w:val="22"/>
      <w:szCs w:val="22"/>
      <w:lang w:eastAsia="en-US"/>
    </w:rPr>
  </w:style>
  <w:style w:type="character" w:styleId="ad">
    <w:name w:val="FollowedHyperlink"/>
    <w:uiPriority w:val="99"/>
    <w:semiHidden/>
    <w:unhideWhenUsed/>
    <w:rsid w:val="00072B6B"/>
    <w:rPr>
      <w:color w:val="800080"/>
      <w:u w:val="single"/>
    </w:rPr>
  </w:style>
  <w:style w:type="paragraph" w:styleId="ae">
    <w:name w:val="Body Text"/>
    <w:basedOn w:val="a"/>
    <w:link w:val="af"/>
    <w:uiPriority w:val="99"/>
    <w:unhideWhenUsed/>
    <w:rsid w:val="005926B3"/>
    <w:pPr>
      <w:spacing w:after="120"/>
    </w:pPr>
    <w:rPr>
      <w:lang w:eastAsia="x-none"/>
    </w:rPr>
  </w:style>
  <w:style w:type="character" w:customStyle="1" w:styleId="af">
    <w:name w:val="Основний текст Знак"/>
    <w:link w:val="ae"/>
    <w:uiPriority w:val="99"/>
    <w:rsid w:val="005926B3"/>
    <w:rPr>
      <w:sz w:val="22"/>
      <w:szCs w:val="22"/>
      <w:lang w:val="uk-UA"/>
    </w:rPr>
  </w:style>
  <w:style w:type="paragraph" w:styleId="af0">
    <w:name w:val="header"/>
    <w:basedOn w:val="a"/>
    <w:link w:val="af1"/>
    <w:uiPriority w:val="99"/>
    <w:unhideWhenUsed/>
    <w:rsid w:val="00F26B7E"/>
    <w:pPr>
      <w:tabs>
        <w:tab w:val="center" w:pos="4844"/>
        <w:tab w:val="right" w:pos="9689"/>
      </w:tabs>
    </w:pPr>
    <w:rPr>
      <w:lang w:eastAsia="x-none"/>
    </w:rPr>
  </w:style>
  <w:style w:type="character" w:customStyle="1" w:styleId="af1">
    <w:name w:val="Верхній колонтитул Знак"/>
    <w:link w:val="af0"/>
    <w:uiPriority w:val="99"/>
    <w:rsid w:val="00F26B7E"/>
    <w:rPr>
      <w:sz w:val="22"/>
      <w:szCs w:val="22"/>
      <w:lang w:val="uk-UA"/>
    </w:rPr>
  </w:style>
  <w:style w:type="paragraph" w:styleId="af2">
    <w:name w:val="footer"/>
    <w:basedOn w:val="a"/>
    <w:link w:val="af3"/>
    <w:uiPriority w:val="99"/>
    <w:unhideWhenUsed/>
    <w:rsid w:val="00F26B7E"/>
    <w:pPr>
      <w:tabs>
        <w:tab w:val="center" w:pos="4844"/>
        <w:tab w:val="right" w:pos="9689"/>
      </w:tabs>
    </w:pPr>
    <w:rPr>
      <w:lang w:eastAsia="x-none"/>
    </w:rPr>
  </w:style>
  <w:style w:type="character" w:customStyle="1" w:styleId="af3">
    <w:name w:val="Нижній колонтитул Знак"/>
    <w:link w:val="af2"/>
    <w:uiPriority w:val="99"/>
    <w:rsid w:val="00F26B7E"/>
    <w:rPr>
      <w:sz w:val="22"/>
      <w:szCs w:val="22"/>
      <w:lang w:val="uk-UA"/>
    </w:rPr>
  </w:style>
  <w:style w:type="character" w:customStyle="1" w:styleId="rvts23">
    <w:name w:val="rvts23"/>
    <w:rsid w:val="00A40355"/>
  </w:style>
  <w:style w:type="character" w:styleId="af4">
    <w:name w:val="annotation reference"/>
    <w:uiPriority w:val="99"/>
    <w:semiHidden/>
    <w:unhideWhenUsed/>
    <w:rsid w:val="006E7D05"/>
    <w:rPr>
      <w:sz w:val="16"/>
      <w:szCs w:val="16"/>
    </w:rPr>
  </w:style>
  <w:style w:type="paragraph" w:styleId="af5">
    <w:name w:val="annotation text"/>
    <w:basedOn w:val="a"/>
    <w:link w:val="af6"/>
    <w:uiPriority w:val="99"/>
    <w:semiHidden/>
    <w:unhideWhenUsed/>
    <w:rsid w:val="006E7D05"/>
    <w:rPr>
      <w:sz w:val="20"/>
      <w:szCs w:val="20"/>
    </w:rPr>
  </w:style>
  <w:style w:type="character" w:customStyle="1" w:styleId="af6">
    <w:name w:val="Текст примітки Знак"/>
    <w:link w:val="af5"/>
    <w:uiPriority w:val="99"/>
    <w:semiHidden/>
    <w:rsid w:val="006E7D05"/>
    <w:rPr>
      <w:lang w:val="uk-UA" w:eastAsia="en-US"/>
    </w:rPr>
  </w:style>
  <w:style w:type="paragraph" w:styleId="af7">
    <w:name w:val="annotation subject"/>
    <w:basedOn w:val="af5"/>
    <w:next w:val="af5"/>
    <w:link w:val="af8"/>
    <w:uiPriority w:val="99"/>
    <w:semiHidden/>
    <w:unhideWhenUsed/>
    <w:rsid w:val="006E7D05"/>
    <w:rPr>
      <w:b/>
      <w:bCs/>
    </w:rPr>
  </w:style>
  <w:style w:type="character" w:customStyle="1" w:styleId="af8">
    <w:name w:val="Тема примітки Знак"/>
    <w:link w:val="af7"/>
    <w:uiPriority w:val="99"/>
    <w:semiHidden/>
    <w:rsid w:val="006E7D05"/>
    <w:rPr>
      <w:b/>
      <w:bCs/>
      <w:lang w:val="uk-UA" w:eastAsia="en-US"/>
    </w:rPr>
  </w:style>
  <w:style w:type="paragraph" w:styleId="af9">
    <w:name w:val="Balloon Text"/>
    <w:basedOn w:val="a"/>
    <w:link w:val="afa"/>
    <w:uiPriority w:val="99"/>
    <w:semiHidden/>
    <w:unhideWhenUsed/>
    <w:rsid w:val="006E7D05"/>
    <w:pPr>
      <w:spacing w:after="0" w:line="240" w:lineRule="auto"/>
    </w:pPr>
    <w:rPr>
      <w:rFonts w:ascii="Tahoma" w:hAnsi="Tahoma"/>
      <w:sz w:val="16"/>
      <w:szCs w:val="16"/>
    </w:rPr>
  </w:style>
  <w:style w:type="character" w:customStyle="1" w:styleId="afa">
    <w:name w:val="Текст у виносці Знак"/>
    <w:link w:val="af9"/>
    <w:uiPriority w:val="99"/>
    <w:semiHidden/>
    <w:rsid w:val="006E7D05"/>
    <w:rPr>
      <w:rFonts w:ascii="Tahoma" w:hAnsi="Tahoma" w:cs="Tahoma"/>
      <w:sz w:val="16"/>
      <w:szCs w:val="16"/>
      <w:lang w:val="uk-UA" w:eastAsia="en-US"/>
    </w:rPr>
  </w:style>
  <w:style w:type="paragraph" w:styleId="afb">
    <w:name w:val="Revision"/>
    <w:hidden/>
    <w:uiPriority w:val="99"/>
    <w:semiHidden/>
    <w:rsid w:val="00841879"/>
    <w:rPr>
      <w:sz w:val="22"/>
      <w:szCs w:val="22"/>
      <w:lang w:eastAsia="en-US"/>
    </w:rPr>
  </w:style>
  <w:style w:type="character" w:customStyle="1" w:styleId="10">
    <w:name w:val="Заголовок 1 Знак"/>
    <w:link w:val="1"/>
    <w:uiPriority w:val="9"/>
    <w:rsid w:val="00824A6D"/>
    <w:rPr>
      <w:rFonts w:ascii="Calibri Light" w:eastAsia="Times New Roman" w:hAnsi="Calibri Light" w:cs="Times New Roman"/>
      <w:b/>
      <w:bCs/>
      <w:kern w:val="32"/>
      <w:sz w:val="32"/>
      <w:szCs w:val="32"/>
      <w:lang w:eastAsia="en-US"/>
    </w:rPr>
  </w:style>
  <w:style w:type="character" w:customStyle="1" w:styleId="rvts0">
    <w:name w:val="rvts0"/>
    <w:rsid w:val="00286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529934">
      <w:bodyDiv w:val="1"/>
      <w:marLeft w:val="0"/>
      <w:marRight w:val="0"/>
      <w:marTop w:val="0"/>
      <w:marBottom w:val="0"/>
      <w:divBdr>
        <w:top w:val="none" w:sz="0" w:space="0" w:color="auto"/>
        <w:left w:val="none" w:sz="0" w:space="0" w:color="auto"/>
        <w:bottom w:val="none" w:sz="0" w:space="0" w:color="auto"/>
        <w:right w:val="none" w:sz="0" w:space="0" w:color="auto"/>
      </w:divBdr>
    </w:div>
    <w:div w:id="362098766">
      <w:bodyDiv w:val="1"/>
      <w:marLeft w:val="0"/>
      <w:marRight w:val="0"/>
      <w:marTop w:val="0"/>
      <w:marBottom w:val="0"/>
      <w:divBdr>
        <w:top w:val="none" w:sz="0" w:space="0" w:color="auto"/>
        <w:left w:val="none" w:sz="0" w:space="0" w:color="auto"/>
        <w:bottom w:val="none" w:sz="0" w:space="0" w:color="auto"/>
        <w:right w:val="none" w:sz="0" w:space="0" w:color="auto"/>
      </w:divBdr>
    </w:div>
    <w:div w:id="414018921">
      <w:bodyDiv w:val="1"/>
      <w:marLeft w:val="0"/>
      <w:marRight w:val="0"/>
      <w:marTop w:val="0"/>
      <w:marBottom w:val="0"/>
      <w:divBdr>
        <w:top w:val="none" w:sz="0" w:space="0" w:color="auto"/>
        <w:left w:val="none" w:sz="0" w:space="0" w:color="auto"/>
        <w:bottom w:val="none" w:sz="0" w:space="0" w:color="auto"/>
        <w:right w:val="none" w:sz="0" w:space="0" w:color="auto"/>
      </w:divBdr>
    </w:div>
    <w:div w:id="486363649">
      <w:bodyDiv w:val="1"/>
      <w:marLeft w:val="0"/>
      <w:marRight w:val="0"/>
      <w:marTop w:val="0"/>
      <w:marBottom w:val="0"/>
      <w:divBdr>
        <w:top w:val="none" w:sz="0" w:space="0" w:color="auto"/>
        <w:left w:val="none" w:sz="0" w:space="0" w:color="auto"/>
        <w:bottom w:val="none" w:sz="0" w:space="0" w:color="auto"/>
        <w:right w:val="none" w:sz="0" w:space="0" w:color="auto"/>
      </w:divBdr>
    </w:div>
    <w:div w:id="541745741">
      <w:bodyDiv w:val="1"/>
      <w:marLeft w:val="0"/>
      <w:marRight w:val="0"/>
      <w:marTop w:val="0"/>
      <w:marBottom w:val="0"/>
      <w:divBdr>
        <w:top w:val="none" w:sz="0" w:space="0" w:color="auto"/>
        <w:left w:val="none" w:sz="0" w:space="0" w:color="auto"/>
        <w:bottom w:val="none" w:sz="0" w:space="0" w:color="auto"/>
        <w:right w:val="none" w:sz="0" w:space="0" w:color="auto"/>
      </w:divBdr>
    </w:div>
    <w:div w:id="564413803">
      <w:bodyDiv w:val="1"/>
      <w:marLeft w:val="0"/>
      <w:marRight w:val="0"/>
      <w:marTop w:val="0"/>
      <w:marBottom w:val="0"/>
      <w:divBdr>
        <w:top w:val="none" w:sz="0" w:space="0" w:color="auto"/>
        <w:left w:val="none" w:sz="0" w:space="0" w:color="auto"/>
        <w:bottom w:val="none" w:sz="0" w:space="0" w:color="auto"/>
        <w:right w:val="none" w:sz="0" w:space="0" w:color="auto"/>
      </w:divBdr>
    </w:div>
    <w:div w:id="703529617">
      <w:bodyDiv w:val="1"/>
      <w:marLeft w:val="0"/>
      <w:marRight w:val="0"/>
      <w:marTop w:val="0"/>
      <w:marBottom w:val="0"/>
      <w:divBdr>
        <w:top w:val="none" w:sz="0" w:space="0" w:color="auto"/>
        <w:left w:val="none" w:sz="0" w:space="0" w:color="auto"/>
        <w:bottom w:val="none" w:sz="0" w:space="0" w:color="auto"/>
        <w:right w:val="none" w:sz="0" w:space="0" w:color="auto"/>
      </w:divBdr>
    </w:div>
    <w:div w:id="745616808">
      <w:bodyDiv w:val="1"/>
      <w:marLeft w:val="0"/>
      <w:marRight w:val="0"/>
      <w:marTop w:val="0"/>
      <w:marBottom w:val="0"/>
      <w:divBdr>
        <w:top w:val="none" w:sz="0" w:space="0" w:color="auto"/>
        <w:left w:val="none" w:sz="0" w:space="0" w:color="auto"/>
        <w:bottom w:val="none" w:sz="0" w:space="0" w:color="auto"/>
        <w:right w:val="none" w:sz="0" w:space="0" w:color="auto"/>
      </w:divBdr>
    </w:div>
    <w:div w:id="866061180">
      <w:bodyDiv w:val="1"/>
      <w:marLeft w:val="0"/>
      <w:marRight w:val="0"/>
      <w:marTop w:val="0"/>
      <w:marBottom w:val="0"/>
      <w:divBdr>
        <w:top w:val="none" w:sz="0" w:space="0" w:color="auto"/>
        <w:left w:val="none" w:sz="0" w:space="0" w:color="auto"/>
        <w:bottom w:val="none" w:sz="0" w:space="0" w:color="auto"/>
        <w:right w:val="none" w:sz="0" w:space="0" w:color="auto"/>
      </w:divBdr>
      <w:divsChild>
        <w:div w:id="472450521">
          <w:marLeft w:val="144"/>
          <w:marRight w:val="0"/>
          <w:marTop w:val="96"/>
          <w:marBottom w:val="0"/>
          <w:divBdr>
            <w:top w:val="none" w:sz="0" w:space="0" w:color="auto"/>
            <w:left w:val="none" w:sz="0" w:space="0" w:color="auto"/>
            <w:bottom w:val="none" w:sz="0" w:space="0" w:color="auto"/>
            <w:right w:val="none" w:sz="0" w:space="0" w:color="auto"/>
          </w:divBdr>
        </w:div>
        <w:div w:id="669989150">
          <w:marLeft w:val="144"/>
          <w:marRight w:val="0"/>
          <w:marTop w:val="96"/>
          <w:marBottom w:val="0"/>
          <w:divBdr>
            <w:top w:val="none" w:sz="0" w:space="0" w:color="auto"/>
            <w:left w:val="none" w:sz="0" w:space="0" w:color="auto"/>
            <w:bottom w:val="none" w:sz="0" w:space="0" w:color="auto"/>
            <w:right w:val="none" w:sz="0" w:space="0" w:color="auto"/>
          </w:divBdr>
        </w:div>
        <w:div w:id="931164409">
          <w:marLeft w:val="144"/>
          <w:marRight w:val="0"/>
          <w:marTop w:val="96"/>
          <w:marBottom w:val="0"/>
          <w:divBdr>
            <w:top w:val="none" w:sz="0" w:space="0" w:color="auto"/>
            <w:left w:val="none" w:sz="0" w:space="0" w:color="auto"/>
            <w:bottom w:val="none" w:sz="0" w:space="0" w:color="auto"/>
            <w:right w:val="none" w:sz="0" w:space="0" w:color="auto"/>
          </w:divBdr>
        </w:div>
        <w:div w:id="1311136138">
          <w:marLeft w:val="144"/>
          <w:marRight w:val="0"/>
          <w:marTop w:val="96"/>
          <w:marBottom w:val="0"/>
          <w:divBdr>
            <w:top w:val="none" w:sz="0" w:space="0" w:color="auto"/>
            <w:left w:val="none" w:sz="0" w:space="0" w:color="auto"/>
            <w:bottom w:val="none" w:sz="0" w:space="0" w:color="auto"/>
            <w:right w:val="none" w:sz="0" w:space="0" w:color="auto"/>
          </w:divBdr>
        </w:div>
      </w:divsChild>
    </w:div>
    <w:div w:id="1011449283">
      <w:bodyDiv w:val="1"/>
      <w:marLeft w:val="0"/>
      <w:marRight w:val="0"/>
      <w:marTop w:val="0"/>
      <w:marBottom w:val="0"/>
      <w:divBdr>
        <w:top w:val="none" w:sz="0" w:space="0" w:color="auto"/>
        <w:left w:val="none" w:sz="0" w:space="0" w:color="auto"/>
        <w:bottom w:val="none" w:sz="0" w:space="0" w:color="auto"/>
        <w:right w:val="none" w:sz="0" w:space="0" w:color="auto"/>
      </w:divBdr>
    </w:div>
    <w:div w:id="1143503713">
      <w:bodyDiv w:val="1"/>
      <w:marLeft w:val="0"/>
      <w:marRight w:val="0"/>
      <w:marTop w:val="0"/>
      <w:marBottom w:val="0"/>
      <w:divBdr>
        <w:top w:val="none" w:sz="0" w:space="0" w:color="auto"/>
        <w:left w:val="none" w:sz="0" w:space="0" w:color="auto"/>
        <w:bottom w:val="none" w:sz="0" w:space="0" w:color="auto"/>
        <w:right w:val="none" w:sz="0" w:space="0" w:color="auto"/>
      </w:divBdr>
    </w:div>
    <w:div w:id="1369069388">
      <w:bodyDiv w:val="1"/>
      <w:marLeft w:val="0"/>
      <w:marRight w:val="0"/>
      <w:marTop w:val="0"/>
      <w:marBottom w:val="0"/>
      <w:divBdr>
        <w:top w:val="none" w:sz="0" w:space="0" w:color="auto"/>
        <w:left w:val="none" w:sz="0" w:space="0" w:color="auto"/>
        <w:bottom w:val="none" w:sz="0" w:space="0" w:color="auto"/>
        <w:right w:val="none" w:sz="0" w:space="0" w:color="auto"/>
      </w:divBdr>
    </w:div>
    <w:div w:id="1371765031">
      <w:bodyDiv w:val="1"/>
      <w:marLeft w:val="0"/>
      <w:marRight w:val="0"/>
      <w:marTop w:val="0"/>
      <w:marBottom w:val="0"/>
      <w:divBdr>
        <w:top w:val="none" w:sz="0" w:space="0" w:color="auto"/>
        <w:left w:val="none" w:sz="0" w:space="0" w:color="auto"/>
        <w:bottom w:val="none" w:sz="0" w:space="0" w:color="auto"/>
        <w:right w:val="none" w:sz="0" w:space="0" w:color="auto"/>
      </w:divBdr>
    </w:div>
    <w:div w:id="1424691309">
      <w:bodyDiv w:val="1"/>
      <w:marLeft w:val="0"/>
      <w:marRight w:val="0"/>
      <w:marTop w:val="0"/>
      <w:marBottom w:val="0"/>
      <w:divBdr>
        <w:top w:val="none" w:sz="0" w:space="0" w:color="auto"/>
        <w:left w:val="none" w:sz="0" w:space="0" w:color="auto"/>
        <w:bottom w:val="none" w:sz="0" w:space="0" w:color="auto"/>
        <w:right w:val="none" w:sz="0" w:space="0" w:color="auto"/>
      </w:divBdr>
    </w:div>
    <w:div w:id="1430662322">
      <w:bodyDiv w:val="1"/>
      <w:marLeft w:val="0"/>
      <w:marRight w:val="0"/>
      <w:marTop w:val="0"/>
      <w:marBottom w:val="0"/>
      <w:divBdr>
        <w:top w:val="none" w:sz="0" w:space="0" w:color="auto"/>
        <w:left w:val="none" w:sz="0" w:space="0" w:color="auto"/>
        <w:bottom w:val="none" w:sz="0" w:space="0" w:color="auto"/>
        <w:right w:val="none" w:sz="0" w:space="0" w:color="auto"/>
      </w:divBdr>
    </w:div>
    <w:div w:id="1447776643">
      <w:bodyDiv w:val="1"/>
      <w:marLeft w:val="0"/>
      <w:marRight w:val="0"/>
      <w:marTop w:val="0"/>
      <w:marBottom w:val="0"/>
      <w:divBdr>
        <w:top w:val="none" w:sz="0" w:space="0" w:color="auto"/>
        <w:left w:val="none" w:sz="0" w:space="0" w:color="auto"/>
        <w:bottom w:val="none" w:sz="0" w:space="0" w:color="auto"/>
        <w:right w:val="none" w:sz="0" w:space="0" w:color="auto"/>
      </w:divBdr>
    </w:div>
    <w:div w:id="1589584556">
      <w:bodyDiv w:val="1"/>
      <w:marLeft w:val="0"/>
      <w:marRight w:val="0"/>
      <w:marTop w:val="0"/>
      <w:marBottom w:val="0"/>
      <w:divBdr>
        <w:top w:val="none" w:sz="0" w:space="0" w:color="auto"/>
        <w:left w:val="none" w:sz="0" w:space="0" w:color="auto"/>
        <w:bottom w:val="none" w:sz="0" w:space="0" w:color="auto"/>
        <w:right w:val="none" w:sz="0" w:space="0" w:color="auto"/>
      </w:divBdr>
    </w:div>
    <w:div w:id="1888056613">
      <w:bodyDiv w:val="1"/>
      <w:marLeft w:val="0"/>
      <w:marRight w:val="0"/>
      <w:marTop w:val="0"/>
      <w:marBottom w:val="0"/>
      <w:divBdr>
        <w:top w:val="none" w:sz="0" w:space="0" w:color="auto"/>
        <w:left w:val="none" w:sz="0" w:space="0" w:color="auto"/>
        <w:bottom w:val="none" w:sz="0" w:space="0" w:color="auto"/>
        <w:right w:val="none" w:sz="0" w:space="0" w:color="auto"/>
      </w:divBdr>
    </w:div>
    <w:div w:id="2000184609">
      <w:bodyDiv w:val="1"/>
      <w:marLeft w:val="0"/>
      <w:marRight w:val="0"/>
      <w:marTop w:val="0"/>
      <w:marBottom w:val="0"/>
      <w:divBdr>
        <w:top w:val="none" w:sz="0" w:space="0" w:color="auto"/>
        <w:left w:val="none" w:sz="0" w:space="0" w:color="auto"/>
        <w:bottom w:val="none" w:sz="0" w:space="0" w:color="auto"/>
        <w:right w:val="none" w:sz="0" w:space="0" w:color="auto"/>
      </w:divBdr>
    </w:div>
    <w:div w:id="211323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C447C-3233-418E-90BC-4DFEE858E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13740</Words>
  <Characters>7833</Characters>
  <Application>Microsoft Office Word</Application>
  <DocSecurity>0</DocSecurity>
  <Lines>65</Lines>
  <Paragraphs>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CtrlSoft</Company>
  <LinksUpToDate>false</LinksUpToDate>
  <CharactersWithSpaces>21530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Апар Олена Миколаївна</cp:lastModifiedBy>
  <cp:revision>2</cp:revision>
  <cp:lastPrinted>2021-01-25T14:21:00Z</cp:lastPrinted>
  <dcterms:created xsi:type="dcterms:W3CDTF">2021-01-25T14:48:00Z</dcterms:created>
  <dcterms:modified xsi:type="dcterms:W3CDTF">2021-01-25T14:48:00Z</dcterms:modified>
</cp:coreProperties>
</file>