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14" w:rsidRPr="00D74C20" w:rsidRDefault="00D74C20" w:rsidP="00F94B14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Мінфіном розроблено та затверджено нову редакцію Стандартів внутрішнього аудиту</w:t>
      </w:r>
    </w:p>
    <w:p w:rsidR="008869C7" w:rsidRDefault="008869C7" w:rsidP="008869C7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</w:p>
    <w:p w:rsidR="008869C7" w:rsidRDefault="008869C7" w:rsidP="008869C7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14 серпня Міністр фінансів України Оксана </w:t>
      </w:r>
      <w:proofErr w:type="spellStart"/>
      <w:r>
        <w:rPr>
          <w:bCs/>
          <w:sz w:val="28"/>
          <w:szCs w:val="28"/>
          <w:lang w:val="uk-UA"/>
        </w:rPr>
        <w:t>Маркарова</w:t>
      </w:r>
      <w:proofErr w:type="spellEnd"/>
      <w:r>
        <w:rPr>
          <w:bCs/>
          <w:sz w:val="28"/>
          <w:szCs w:val="28"/>
          <w:lang w:val="uk-UA"/>
        </w:rPr>
        <w:t xml:space="preserve"> наказом № 344 затвердила нову редакцію Стандартів внутрішнього ау</w:t>
      </w:r>
      <w:r w:rsidR="0052736C">
        <w:rPr>
          <w:bCs/>
          <w:sz w:val="28"/>
          <w:szCs w:val="28"/>
          <w:lang w:val="uk-UA"/>
        </w:rPr>
        <w:t>диту,</w:t>
      </w:r>
      <w:r>
        <w:rPr>
          <w:bCs/>
          <w:sz w:val="28"/>
          <w:szCs w:val="28"/>
          <w:lang w:val="uk-UA"/>
        </w:rPr>
        <w:t xml:space="preserve"> </w:t>
      </w:r>
      <w:r w:rsidR="0052736C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сновна мета</w:t>
      </w:r>
      <w:r w:rsidR="0052736C">
        <w:rPr>
          <w:bCs/>
          <w:sz w:val="28"/>
          <w:szCs w:val="28"/>
          <w:lang w:val="uk-UA"/>
        </w:rPr>
        <w:t xml:space="preserve"> яких </w:t>
      </w:r>
      <w:r>
        <w:rPr>
          <w:bCs/>
          <w:sz w:val="28"/>
          <w:szCs w:val="28"/>
          <w:lang w:val="uk-UA"/>
        </w:rPr>
        <w:t>–гармонізація українських норм щодо внутрішнього аудиту з міжнародно визнаними стандартами (Інститут внутрішніх аудиторів (ІІА)</w:t>
      </w:r>
      <w:r w:rsidR="00202318">
        <w:rPr>
          <w:bCs/>
          <w:sz w:val="28"/>
          <w:szCs w:val="28"/>
          <w:lang w:val="uk-UA"/>
        </w:rPr>
        <w:t xml:space="preserve"> та найкращими практиками ЄС,</w:t>
      </w:r>
      <w:r w:rsidR="00202318" w:rsidRPr="00202318">
        <w:rPr>
          <w:bCs/>
          <w:sz w:val="28"/>
          <w:szCs w:val="28"/>
          <w:lang w:val="uk-UA"/>
        </w:rPr>
        <w:t xml:space="preserve"> </w:t>
      </w:r>
      <w:r w:rsidR="00202318">
        <w:rPr>
          <w:bCs/>
          <w:sz w:val="28"/>
          <w:szCs w:val="28"/>
          <w:lang w:val="uk-UA"/>
        </w:rPr>
        <w:t>що сприятиме</w:t>
      </w:r>
      <w:r w:rsidR="00202318" w:rsidRPr="00581FB1">
        <w:rPr>
          <w:bCs/>
          <w:sz w:val="28"/>
          <w:szCs w:val="28"/>
          <w:lang w:val="uk-UA"/>
        </w:rPr>
        <w:t xml:space="preserve"> ефективній реалізації функції внутрішнього аудиту</w:t>
      </w:r>
      <w:r w:rsidR="00202318">
        <w:rPr>
          <w:bCs/>
          <w:sz w:val="28"/>
          <w:szCs w:val="28"/>
          <w:lang w:val="uk-UA"/>
        </w:rPr>
        <w:t xml:space="preserve"> </w:t>
      </w:r>
      <w:r w:rsidR="00202318" w:rsidRPr="00202318">
        <w:rPr>
          <w:bCs/>
          <w:sz w:val="28"/>
          <w:szCs w:val="28"/>
          <w:lang w:val="uk-UA"/>
        </w:rPr>
        <w:t xml:space="preserve">в </w:t>
      </w:r>
      <w:r w:rsidR="00202318">
        <w:rPr>
          <w:bCs/>
          <w:sz w:val="28"/>
          <w:szCs w:val="28"/>
          <w:lang w:val="uk-UA"/>
        </w:rPr>
        <w:t>державних органах України.</w:t>
      </w:r>
    </w:p>
    <w:p w:rsidR="008869C7" w:rsidRDefault="008869C7" w:rsidP="008869C7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  <w:r w:rsidRPr="00A87BF5">
        <w:rPr>
          <w:bCs/>
          <w:sz w:val="28"/>
          <w:szCs w:val="28"/>
          <w:lang w:val="uk-UA"/>
        </w:rPr>
        <w:t>Підписавши у березні 2014 року Угоду</w:t>
      </w:r>
      <w:r>
        <w:rPr>
          <w:bCs/>
          <w:sz w:val="28"/>
          <w:szCs w:val="28"/>
          <w:lang w:val="uk-UA"/>
        </w:rPr>
        <w:t xml:space="preserve"> </w:t>
      </w:r>
      <w:r w:rsidRPr="008869C7">
        <w:rPr>
          <w:bCs/>
          <w:sz w:val="28"/>
          <w:szCs w:val="28"/>
          <w:lang w:val="uk-UA"/>
        </w:rPr>
        <w:t>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(ратифікованої із заявою Законом України № 1678-VII від 16 вересня 2014 року)</w:t>
      </w:r>
      <w:r w:rsidRPr="00A87BF5">
        <w:rPr>
          <w:bCs/>
          <w:sz w:val="28"/>
          <w:szCs w:val="28"/>
          <w:lang w:val="uk-UA"/>
        </w:rPr>
        <w:t xml:space="preserve"> (далі — Угода), наша держава взяла на себе цілу низку зобов’язань, у тому числі щодо </w:t>
      </w:r>
      <w:r>
        <w:rPr>
          <w:bCs/>
          <w:sz w:val="28"/>
          <w:szCs w:val="28"/>
          <w:lang w:val="uk-UA"/>
        </w:rPr>
        <w:t>подальшого розвитку системи державного внутрішнього фінансового контролю</w:t>
      </w:r>
      <w:r w:rsidRPr="00A87BF5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Саме вимоги </w:t>
      </w:r>
      <w:r w:rsidRPr="008869C7">
        <w:rPr>
          <w:bCs/>
          <w:sz w:val="28"/>
          <w:szCs w:val="28"/>
          <w:lang w:val="uk-UA"/>
        </w:rPr>
        <w:t>пункту 3 статті 347 Угоди</w:t>
      </w:r>
      <w:r>
        <w:rPr>
          <w:bCs/>
          <w:sz w:val="28"/>
          <w:szCs w:val="28"/>
          <w:lang w:val="uk-UA"/>
        </w:rPr>
        <w:t xml:space="preserve"> стали основою для прийняття нової редакції Стандартів внутрішнього аудиту.</w:t>
      </w:r>
    </w:p>
    <w:p w:rsidR="004715B4" w:rsidRDefault="0052736C" w:rsidP="008869C7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Водночас</w:t>
      </w:r>
      <w:r w:rsidR="004715B4">
        <w:rPr>
          <w:bCs/>
          <w:sz w:val="28"/>
          <w:szCs w:val="28"/>
          <w:lang w:val="uk-UA"/>
        </w:rPr>
        <w:t xml:space="preserve"> запровадженню нової редакції Стандартів внутрішнього аудиту передувало внесення змін</w:t>
      </w:r>
      <w:r w:rsidR="004715B4" w:rsidRPr="004715B4">
        <w:rPr>
          <w:bCs/>
          <w:sz w:val="28"/>
          <w:szCs w:val="28"/>
          <w:lang w:val="uk-UA"/>
        </w:rPr>
        <w:t xml:space="preserve"> до постанови Кабінету Міністрів України від 28 вересня 2011 року № 1001 «Деякі питання здійснення внутрішнього аудиту та утворення пі</w:t>
      </w:r>
      <w:r w:rsidR="005C1DEC">
        <w:rPr>
          <w:bCs/>
          <w:sz w:val="28"/>
          <w:szCs w:val="28"/>
          <w:lang w:val="uk-UA"/>
        </w:rPr>
        <w:t>дрозділів внутрішньо</w:t>
      </w:r>
      <w:r w:rsidR="00581FB1">
        <w:rPr>
          <w:bCs/>
          <w:sz w:val="28"/>
          <w:szCs w:val="28"/>
          <w:lang w:val="uk-UA"/>
        </w:rPr>
        <w:t xml:space="preserve">го аудиту», якими удосконалено </w:t>
      </w:r>
      <w:r w:rsidR="00985E23">
        <w:rPr>
          <w:bCs/>
          <w:sz w:val="28"/>
          <w:szCs w:val="28"/>
          <w:lang w:val="uk-UA"/>
        </w:rPr>
        <w:t>підхід до провадження діяльності з внутрішнього аудиту</w:t>
      </w:r>
      <w:r w:rsidR="00985E23" w:rsidRPr="00985E23">
        <w:rPr>
          <w:bCs/>
          <w:sz w:val="28"/>
          <w:szCs w:val="28"/>
          <w:lang w:val="uk-UA"/>
        </w:rPr>
        <w:t xml:space="preserve"> </w:t>
      </w:r>
      <w:r w:rsidR="00985E23" w:rsidRPr="00581FB1">
        <w:rPr>
          <w:bCs/>
          <w:sz w:val="28"/>
          <w:szCs w:val="28"/>
          <w:lang w:val="uk-UA"/>
        </w:rPr>
        <w:t>в органах державного сектора</w:t>
      </w:r>
      <w:r w:rsidR="00985E23">
        <w:rPr>
          <w:bCs/>
          <w:sz w:val="28"/>
          <w:szCs w:val="28"/>
          <w:lang w:val="uk-UA"/>
        </w:rPr>
        <w:t>.</w:t>
      </w:r>
    </w:p>
    <w:p w:rsidR="00C50D71" w:rsidRDefault="009E2091" w:rsidP="008869C7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Змінами</w:t>
      </w:r>
      <w:r w:rsidR="00C50D7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Стандартів</w:t>
      </w:r>
      <w:r w:rsidR="00581FB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продовжено естафету удосконалення організаційно-методологічних засад </w:t>
      </w:r>
      <w:r w:rsidR="0052736C">
        <w:rPr>
          <w:bCs/>
          <w:sz w:val="28"/>
          <w:szCs w:val="28"/>
          <w:lang w:val="uk-UA"/>
        </w:rPr>
        <w:t>здійснення внутрішнього аудиту</w:t>
      </w:r>
      <w:r w:rsidR="00C50D71">
        <w:rPr>
          <w:bCs/>
          <w:sz w:val="28"/>
          <w:szCs w:val="28"/>
          <w:lang w:val="uk-UA"/>
        </w:rPr>
        <w:t xml:space="preserve">, зокрема, щодо </w:t>
      </w:r>
      <w:r w:rsidR="00C50D71" w:rsidRPr="00C50D71">
        <w:rPr>
          <w:bCs/>
          <w:sz w:val="28"/>
          <w:szCs w:val="28"/>
          <w:lang w:val="uk-UA"/>
        </w:rPr>
        <w:t>планування діяльності з внутрішнього аудиту</w:t>
      </w:r>
      <w:r w:rsidR="0052736C">
        <w:rPr>
          <w:bCs/>
          <w:sz w:val="28"/>
          <w:szCs w:val="28"/>
          <w:lang w:val="uk-UA"/>
        </w:rPr>
        <w:t>,</w:t>
      </w:r>
      <w:r w:rsidR="00C50D71">
        <w:rPr>
          <w:bCs/>
          <w:sz w:val="28"/>
          <w:szCs w:val="28"/>
          <w:lang w:val="uk-UA"/>
        </w:rPr>
        <w:t xml:space="preserve"> планування </w:t>
      </w:r>
      <w:r w:rsidR="0052736C">
        <w:rPr>
          <w:bCs/>
          <w:sz w:val="28"/>
          <w:szCs w:val="28"/>
          <w:lang w:val="uk-UA"/>
        </w:rPr>
        <w:t xml:space="preserve">та виконання </w:t>
      </w:r>
      <w:r w:rsidR="00C50D71">
        <w:rPr>
          <w:bCs/>
          <w:sz w:val="28"/>
          <w:szCs w:val="28"/>
          <w:lang w:val="uk-UA"/>
        </w:rPr>
        <w:t>аудиторського завдання</w:t>
      </w:r>
      <w:r w:rsidR="0052736C">
        <w:rPr>
          <w:bCs/>
          <w:sz w:val="28"/>
          <w:szCs w:val="28"/>
          <w:lang w:val="uk-UA"/>
        </w:rPr>
        <w:t>,</w:t>
      </w:r>
      <w:r w:rsidR="0052736C" w:rsidRPr="0052736C">
        <w:rPr>
          <w:bCs/>
          <w:sz w:val="28"/>
          <w:szCs w:val="28"/>
          <w:lang w:val="uk-UA"/>
        </w:rPr>
        <w:t xml:space="preserve"> </w:t>
      </w:r>
      <w:r w:rsidR="0052736C">
        <w:rPr>
          <w:bCs/>
          <w:sz w:val="28"/>
          <w:szCs w:val="28"/>
          <w:lang w:val="uk-UA"/>
        </w:rPr>
        <w:t>визначено</w:t>
      </w:r>
      <w:r w:rsidR="0052736C" w:rsidRPr="009E2091">
        <w:rPr>
          <w:bCs/>
          <w:sz w:val="28"/>
          <w:szCs w:val="28"/>
          <w:lang w:val="uk-UA"/>
        </w:rPr>
        <w:t xml:space="preserve"> критерії ефективного управління діяльністю внутрішнього аудиту</w:t>
      </w:r>
      <w:r w:rsidR="0052736C">
        <w:rPr>
          <w:bCs/>
          <w:sz w:val="28"/>
          <w:szCs w:val="28"/>
          <w:lang w:val="uk-UA"/>
        </w:rPr>
        <w:t xml:space="preserve"> та </w:t>
      </w:r>
      <w:r w:rsidR="0052736C" w:rsidRPr="0052736C">
        <w:rPr>
          <w:bCs/>
          <w:sz w:val="28"/>
          <w:szCs w:val="28"/>
          <w:lang w:val="uk-UA"/>
        </w:rPr>
        <w:t>вимоги до якості аудиторського звіту</w:t>
      </w:r>
      <w:r w:rsidR="0052736C">
        <w:rPr>
          <w:bCs/>
          <w:sz w:val="28"/>
          <w:szCs w:val="28"/>
          <w:lang w:val="uk-UA"/>
        </w:rPr>
        <w:t>, а також доповнено термінологією, яка відображає поняття крізь призму європейського розуміння.</w:t>
      </w:r>
    </w:p>
    <w:p w:rsidR="00F42F21" w:rsidRDefault="00F42F21" w:rsidP="008869C7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Наказ «Про внесення змін Стандартів внутрішнього аудиту» набере чинності з дня його офіційного опублікування.</w:t>
      </w:r>
      <w:bookmarkStart w:id="0" w:name="_GoBack"/>
      <w:bookmarkEnd w:id="0"/>
    </w:p>
    <w:p w:rsidR="00202318" w:rsidRDefault="00580F48">
      <w:pPr>
        <w:spacing w:after="60"/>
        <w:ind w:firstLine="709"/>
        <w:jc w:val="both"/>
        <w:rPr>
          <w:bCs/>
          <w:sz w:val="28"/>
          <w:szCs w:val="28"/>
          <w:lang w:val="uk-UA"/>
        </w:rPr>
      </w:pPr>
      <w:r w:rsidRPr="00914E45">
        <w:rPr>
          <w:bCs/>
          <w:sz w:val="28"/>
          <w:szCs w:val="28"/>
          <w:lang w:val="uk-UA"/>
        </w:rPr>
        <w:t xml:space="preserve">                                     </w:t>
      </w:r>
      <w:r w:rsidRPr="00580F48">
        <w:rPr>
          <w:bCs/>
          <w:sz w:val="28"/>
          <w:szCs w:val="28"/>
          <w:lang w:val="uk-UA"/>
        </w:rPr>
        <w:t>_______________________</w:t>
      </w:r>
    </w:p>
    <w:sectPr w:rsidR="00202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84781"/>
    <w:multiLevelType w:val="hybridMultilevel"/>
    <w:tmpl w:val="C1A2D61E"/>
    <w:lvl w:ilvl="0" w:tplc="1CDC7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74"/>
    <w:rsid w:val="000565CC"/>
    <w:rsid w:val="000A6535"/>
    <w:rsid w:val="00117030"/>
    <w:rsid w:val="00136D72"/>
    <w:rsid w:val="001D0074"/>
    <w:rsid w:val="001F795A"/>
    <w:rsid w:val="00202318"/>
    <w:rsid w:val="002171D1"/>
    <w:rsid w:val="002E0844"/>
    <w:rsid w:val="003D54CC"/>
    <w:rsid w:val="004019A9"/>
    <w:rsid w:val="004715B4"/>
    <w:rsid w:val="00482DD4"/>
    <w:rsid w:val="0052736C"/>
    <w:rsid w:val="00580F48"/>
    <w:rsid w:val="00581FB1"/>
    <w:rsid w:val="005C1DEC"/>
    <w:rsid w:val="006C315A"/>
    <w:rsid w:val="006E1154"/>
    <w:rsid w:val="006E1B5E"/>
    <w:rsid w:val="00725598"/>
    <w:rsid w:val="007B2EC7"/>
    <w:rsid w:val="007C5D74"/>
    <w:rsid w:val="007D3EA8"/>
    <w:rsid w:val="008069E2"/>
    <w:rsid w:val="00821C3A"/>
    <w:rsid w:val="008377A2"/>
    <w:rsid w:val="008869C7"/>
    <w:rsid w:val="00914E45"/>
    <w:rsid w:val="009613AC"/>
    <w:rsid w:val="00985E23"/>
    <w:rsid w:val="009E2091"/>
    <w:rsid w:val="00A87BF5"/>
    <w:rsid w:val="00B05C12"/>
    <w:rsid w:val="00B56859"/>
    <w:rsid w:val="00BC6F91"/>
    <w:rsid w:val="00C120D5"/>
    <w:rsid w:val="00C50D71"/>
    <w:rsid w:val="00C94772"/>
    <w:rsid w:val="00D74C20"/>
    <w:rsid w:val="00DA02DB"/>
    <w:rsid w:val="00F42F21"/>
    <w:rsid w:val="00F91FCC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CD05"/>
  <w15:chartTrackingRefBased/>
  <w15:docId w15:val="{64EB65CB-9472-41DB-9DE1-022AB1D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8D46EBA7</Template>
  <TotalTime>439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Наталія Володимирівна</dc:creator>
  <cp:keywords/>
  <dc:description/>
  <cp:lastModifiedBy>Крівченкова Ганна Вікторівна</cp:lastModifiedBy>
  <cp:revision>16</cp:revision>
  <dcterms:created xsi:type="dcterms:W3CDTF">2018-09-26T14:35:00Z</dcterms:created>
  <dcterms:modified xsi:type="dcterms:W3CDTF">2019-09-04T08:59:00Z</dcterms:modified>
</cp:coreProperties>
</file>