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3A9464AB" w:rsidR="001B4B41" w:rsidRDefault="00261D35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10C91">
        <w:rPr>
          <w:b/>
          <w:u w:val="none"/>
          <w:lang w:val="ru-RU"/>
        </w:rPr>
        <w:t>3</w:t>
      </w:r>
      <w:r w:rsidR="00C10C91" w:rsidRPr="00C10C91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C10C91">
        <w:rPr>
          <w:b/>
          <w:u w:val="none"/>
        </w:rPr>
        <w:t>0</w:t>
      </w:r>
      <w:r w:rsidR="00BC7F43" w:rsidRPr="00BC7F43">
        <w:rPr>
          <w:b/>
          <w:u w:val="none"/>
          <w:lang w:val="ru-RU"/>
        </w:rPr>
        <w:t>8</w:t>
      </w:r>
      <w:r w:rsidR="00D0633A" w:rsidRPr="00922C4F">
        <w:rPr>
          <w:b/>
          <w:u w:val="none"/>
        </w:rPr>
        <w:t>.20</w:t>
      </w:r>
      <w:r w:rsidR="006F752B">
        <w:rPr>
          <w:b/>
          <w:u w:val="none"/>
        </w:rPr>
        <w:t>21</w:t>
      </w:r>
      <w:r w:rsidR="00772002" w:rsidRPr="00922C4F">
        <w:rPr>
          <w:b/>
          <w:u w:val="none"/>
        </w:rPr>
        <w:t>)</w:t>
      </w:r>
    </w:p>
    <w:p w14:paraId="4B4D9C29" w14:textId="77777777" w:rsidR="006C44D4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089FC5" w14:textId="45046CE4" w:rsidR="002537B9" w:rsidRPr="00922C4F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bookmarkStart w:id="0" w:name="_GoBack"/>
      <w:bookmarkEnd w:id="0"/>
      <w:r w:rsidR="002537B9" w:rsidRPr="00922C4F">
        <w:t xml:space="preserve">таном на </w:t>
      </w:r>
      <w:r w:rsidR="00D84A89">
        <w:t>31</w:t>
      </w:r>
      <w:r w:rsidR="00440C7E">
        <w:rPr>
          <w:lang w:val="ru-RU"/>
        </w:rPr>
        <w:t xml:space="preserve"> </w:t>
      </w:r>
      <w:r w:rsidR="00BC7F43">
        <w:t xml:space="preserve">серпня </w:t>
      </w:r>
      <w:r w:rsidR="00440C7E">
        <w:rPr>
          <w:lang w:val="ru-RU"/>
        </w:rPr>
        <w:t>2</w:t>
      </w:r>
      <w:r w:rsidR="006F752B">
        <w:t>021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CD1833">
        <w:rPr>
          <w:b/>
          <w:bCs/>
        </w:rPr>
        <w:t>2 </w:t>
      </w:r>
      <w:r w:rsidR="00BC7F43">
        <w:rPr>
          <w:b/>
          <w:bCs/>
        </w:rPr>
        <w:t>485</w:t>
      </w:r>
      <w:r w:rsidR="00C8301C">
        <w:rPr>
          <w:b/>
          <w:bCs/>
        </w:rPr>
        <w:t>,</w:t>
      </w:r>
      <w:r w:rsidR="00D90476">
        <w:rPr>
          <w:b/>
          <w:bCs/>
        </w:rPr>
        <w:t>35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651597" w:rsidRPr="00922C4F">
        <w:rPr>
          <w:bCs/>
        </w:rPr>
        <w:t xml:space="preserve"> </w:t>
      </w:r>
      <w:r w:rsidR="00B176FB">
        <w:rPr>
          <w:b/>
          <w:bCs/>
        </w:rPr>
        <w:t>92</w:t>
      </w:r>
      <w:r w:rsidR="00C8301C">
        <w:rPr>
          <w:b/>
          <w:bCs/>
        </w:rPr>
        <w:t>,</w:t>
      </w:r>
      <w:r w:rsidR="005E0E85">
        <w:rPr>
          <w:b/>
          <w:bCs/>
        </w:rPr>
        <w:t>96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CD1833">
        <w:rPr>
          <w:b/>
        </w:rPr>
        <w:t>4</w:t>
      </w:r>
      <w:r w:rsidR="00BC7F43">
        <w:rPr>
          <w:b/>
        </w:rPr>
        <w:t>63</w:t>
      </w:r>
      <w:r w:rsidR="00732B83" w:rsidRPr="00922C4F">
        <w:rPr>
          <w:b/>
        </w:rPr>
        <w:t>,</w:t>
      </w:r>
      <w:r w:rsidR="00BC7F43">
        <w:rPr>
          <w:b/>
        </w:rPr>
        <w:t>57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C22560">
        <w:t>58</w:t>
      </w:r>
      <w:r w:rsidR="00C8301C">
        <w:t>,</w:t>
      </w:r>
      <w:r w:rsidR="00BC7F43">
        <w:t>89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C10C91">
        <w:rPr>
          <w:b/>
          <w:bCs/>
          <w:lang w:val="ru-RU"/>
        </w:rPr>
        <w:t>5</w:t>
      </w:r>
      <w:r w:rsidR="00BC7F43">
        <w:rPr>
          <w:b/>
          <w:bCs/>
          <w:lang w:val="ru-RU"/>
        </w:rPr>
        <w:t>4,49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440C7E">
        <w:rPr>
          <w:b/>
        </w:rPr>
        <w:t xml:space="preserve">1 </w:t>
      </w:r>
      <w:r w:rsidR="00BC7F43">
        <w:rPr>
          <w:b/>
          <w:bCs/>
          <w:lang w:val="ru-RU"/>
        </w:rPr>
        <w:t>021</w:t>
      </w:r>
      <w:r w:rsidR="0012198A">
        <w:rPr>
          <w:b/>
          <w:bCs/>
          <w:lang w:val="ru-RU"/>
        </w:rPr>
        <w:t>,</w:t>
      </w:r>
      <w:r w:rsidR="00BC7F43">
        <w:rPr>
          <w:b/>
          <w:bCs/>
          <w:lang w:val="ru-RU"/>
        </w:rPr>
        <w:t>78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7B5F8D">
        <w:t>41</w:t>
      </w:r>
      <w:r w:rsidR="0012198A">
        <w:t>,</w:t>
      </w:r>
      <w:r w:rsidR="00BC7F43">
        <w:t>11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7B5F8D">
        <w:rPr>
          <w:b/>
        </w:rPr>
        <w:t>3</w:t>
      </w:r>
      <w:r w:rsidR="005E0E85">
        <w:rPr>
          <w:b/>
        </w:rPr>
        <w:t>8</w:t>
      </w:r>
      <w:r w:rsidR="00732B83" w:rsidRPr="00922C4F">
        <w:rPr>
          <w:b/>
        </w:rPr>
        <w:t>,</w:t>
      </w:r>
      <w:r w:rsidR="00BC7F43">
        <w:rPr>
          <w:b/>
        </w:rPr>
        <w:t>04</w:t>
      </w:r>
      <w:r w:rsidR="003E328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36419DC4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BC7F43">
        <w:rPr>
          <w:b/>
          <w:bCs/>
          <w:lang w:val="ru-RU"/>
        </w:rPr>
        <w:t>2 199</w:t>
      </w:r>
      <w:r w:rsidR="0012198A">
        <w:rPr>
          <w:b/>
          <w:bCs/>
          <w:lang w:val="ru-RU"/>
        </w:rPr>
        <w:t>,</w:t>
      </w:r>
      <w:r w:rsidR="00BC7F43">
        <w:rPr>
          <w:b/>
          <w:bCs/>
          <w:lang w:val="ru-RU"/>
        </w:rPr>
        <w:t>97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BC7F43">
        <w:rPr>
          <w:bCs/>
        </w:rPr>
        <w:t>88</w:t>
      </w:r>
      <w:r w:rsidR="0012198A">
        <w:rPr>
          <w:bCs/>
        </w:rPr>
        <w:t>,</w:t>
      </w:r>
      <w:r w:rsidR="00BC7F43">
        <w:rPr>
          <w:bCs/>
        </w:rPr>
        <w:t>52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BC7F43">
        <w:rPr>
          <w:b/>
          <w:bCs/>
          <w:lang w:val="ru-RU"/>
        </w:rPr>
        <w:t>81</w:t>
      </w:r>
      <w:r w:rsidR="0012198A">
        <w:rPr>
          <w:b/>
          <w:bCs/>
          <w:lang w:val="ru-RU"/>
        </w:rPr>
        <w:t>,</w:t>
      </w:r>
      <w:r w:rsidR="00BC7F43">
        <w:rPr>
          <w:b/>
          <w:bCs/>
          <w:lang w:val="ru-RU"/>
        </w:rPr>
        <w:t>90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CD1833">
        <w:rPr>
          <w:b/>
        </w:rPr>
        <w:t>1 2</w:t>
      </w:r>
      <w:r w:rsidR="00BC7F43">
        <w:rPr>
          <w:b/>
        </w:rPr>
        <w:t>19,6</w:t>
      </w:r>
      <w:r w:rsidR="005E0E85">
        <w:rPr>
          <w:b/>
        </w:rPr>
        <w:t>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BC7F43">
        <w:t>49,0</w:t>
      </w:r>
      <w:r w:rsidR="00B176FB">
        <w:t>7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C10C91">
        <w:rPr>
          <w:b/>
          <w:bCs/>
          <w:lang w:val="ru-RU"/>
        </w:rPr>
        <w:t>45,</w:t>
      </w:r>
      <w:r w:rsidR="00BC7F43">
        <w:rPr>
          <w:b/>
          <w:bCs/>
          <w:lang w:val="ru-RU"/>
        </w:rPr>
        <w:t>41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BC7F43">
        <w:rPr>
          <w:b/>
          <w:lang w:val="ru-RU"/>
        </w:rPr>
        <w:t>980</w:t>
      </w:r>
      <w:r w:rsidR="0002759A">
        <w:rPr>
          <w:b/>
          <w:bCs/>
          <w:lang w:val="ru-RU"/>
        </w:rPr>
        <w:t>,</w:t>
      </w:r>
      <w:r w:rsidR="00BC7F43">
        <w:rPr>
          <w:b/>
          <w:bCs/>
          <w:lang w:val="ru-RU"/>
        </w:rPr>
        <w:t>35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7B5F8D">
        <w:rPr>
          <w:bCs/>
        </w:rPr>
        <w:t>39</w:t>
      </w:r>
      <w:r w:rsidR="0012198A">
        <w:rPr>
          <w:bCs/>
        </w:rPr>
        <w:t>,</w:t>
      </w:r>
      <w:r w:rsidR="00BC7F43">
        <w:rPr>
          <w:bCs/>
        </w:rPr>
        <w:t>45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9B1F63">
        <w:rPr>
          <w:b/>
          <w:bCs/>
          <w:lang w:val="ru-RU"/>
        </w:rPr>
        <w:t>36</w:t>
      </w:r>
      <w:r w:rsidR="00C10C91">
        <w:rPr>
          <w:b/>
          <w:bCs/>
          <w:lang w:val="ru-RU"/>
        </w:rPr>
        <w:t>,</w:t>
      </w:r>
      <w:r w:rsidR="00BC7F43">
        <w:rPr>
          <w:b/>
          <w:bCs/>
          <w:lang w:val="ru-RU"/>
        </w:rPr>
        <w:t>50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3A4AB520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2</w:t>
      </w:r>
      <w:r w:rsidR="005E0E85">
        <w:rPr>
          <w:b/>
          <w:bCs/>
          <w:lang w:val="ru-RU"/>
        </w:rPr>
        <w:t>8</w:t>
      </w:r>
      <w:r w:rsidR="00D84A89">
        <w:rPr>
          <w:b/>
          <w:bCs/>
          <w:lang w:val="ru-RU"/>
        </w:rPr>
        <w:t>5</w:t>
      </w:r>
      <w:r w:rsidR="0012198A">
        <w:rPr>
          <w:b/>
          <w:bCs/>
          <w:lang w:val="ru-RU"/>
        </w:rPr>
        <w:t>,</w:t>
      </w:r>
      <w:r w:rsidR="00BC7F43">
        <w:rPr>
          <w:b/>
          <w:bCs/>
          <w:lang w:val="ru-RU"/>
        </w:rPr>
        <w:t>38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B176FB">
        <w:rPr>
          <w:bCs/>
        </w:rPr>
        <w:t>1</w:t>
      </w:r>
      <w:r w:rsidR="00CA462F" w:rsidRPr="00922C4F">
        <w:rPr>
          <w:bCs/>
        </w:rPr>
        <w:t>,</w:t>
      </w:r>
      <w:r w:rsidR="00BC7F43">
        <w:rPr>
          <w:bCs/>
        </w:rPr>
        <w:t>48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D84A89">
        <w:rPr>
          <w:b/>
        </w:rPr>
        <w:t>10</w:t>
      </w:r>
      <w:r w:rsidR="00F26BE1" w:rsidRPr="00922C4F">
        <w:rPr>
          <w:b/>
        </w:rPr>
        <w:t>,</w:t>
      </w:r>
      <w:r w:rsidR="00BC7F43">
        <w:rPr>
          <w:b/>
        </w:rPr>
        <w:t>62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D84A89">
        <w:rPr>
          <w:b/>
          <w:bCs/>
          <w:lang w:val="ru-RU"/>
        </w:rPr>
        <w:t>2</w:t>
      </w:r>
      <w:r w:rsidR="00BC7F43">
        <w:rPr>
          <w:b/>
          <w:bCs/>
          <w:lang w:val="ru-RU"/>
        </w:rPr>
        <w:t>43</w:t>
      </w:r>
      <w:r w:rsidR="00B176FB">
        <w:rPr>
          <w:b/>
          <w:bCs/>
          <w:lang w:val="ru-RU"/>
        </w:rPr>
        <w:t>,</w:t>
      </w:r>
      <w:r w:rsidR="00BC7F43">
        <w:rPr>
          <w:b/>
          <w:bCs/>
          <w:lang w:val="ru-RU"/>
        </w:rPr>
        <w:t>9</w:t>
      </w:r>
      <w:r w:rsidR="00B176FB">
        <w:rPr>
          <w:b/>
          <w:bCs/>
          <w:lang w:val="ru-RU"/>
        </w:rPr>
        <w:t>5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9B1F63">
        <w:rPr>
          <w:bCs/>
        </w:rPr>
        <w:t>9,82</w:t>
      </w:r>
      <w:r w:rsidR="006B3FD9" w:rsidRPr="00922C4F">
        <w:rPr>
          <w:bCs/>
        </w:rPr>
        <w:t>%</w:t>
      </w:r>
      <w:r w:rsidRPr="00922C4F">
        <w:t xml:space="preserve">) або </w:t>
      </w:r>
      <w:r w:rsidR="009B1F63">
        <w:rPr>
          <w:b/>
        </w:rPr>
        <w:t>9,08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D90476">
        <w:rPr>
          <w:b/>
          <w:bCs/>
          <w:lang w:val="ru-RU"/>
        </w:rPr>
        <w:t>41</w:t>
      </w:r>
      <w:r w:rsidR="00D84A89">
        <w:rPr>
          <w:b/>
          <w:bCs/>
          <w:lang w:val="ru-RU"/>
        </w:rPr>
        <w:t>,</w:t>
      </w:r>
      <w:r w:rsidR="00D90476">
        <w:rPr>
          <w:b/>
          <w:bCs/>
          <w:lang w:val="ru-RU"/>
        </w:rPr>
        <w:t>42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D90476">
        <w:t>6</w:t>
      </w:r>
      <w:r w:rsidR="00B176FB">
        <w:t>7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D90476">
        <w:rPr>
          <w:b/>
        </w:rPr>
        <w:t>54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6CFFACBF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D90476">
        <w:rPr>
          <w:bCs/>
        </w:rPr>
        <w:t>серпня</w:t>
      </w:r>
      <w:r>
        <w:rPr>
          <w:bCs/>
          <w:lang w:val="ru-RU"/>
        </w:rPr>
        <w:t xml:space="preserve"> </w:t>
      </w:r>
      <w:r w:rsidR="00602F88">
        <w:rPr>
          <w:bCs/>
        </w:rPr>
        <w:t>2021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C22560">
        <w:t>з</w:t>
      </w:r>
      <w:r w:rsidR="00D84A89">
        <w:t>меншилась</w:t>
      </w:r>
      <w:r w:rsidRPr="00922C4F">
        <w:t xml:space="preserve"> у гривневому еквіваленті на </w:t>
      </w:r>
      <w:r w:rsidR="00D84A89">
        <w:rPr>
          <w:b/>
          <w:lang w:val="ru-RU"/>
        </w:rPr>
        <w:t>1</w:t>
      </w:r>
      <w:r w:rsidR="00D90476">
        <w:rPr>
          <w:b/>
          <w:lang w:val="ru-RU"/>
        </w:rPr>
        <w:t>4,2</w:t>
      </w:r>
      <w:r w:rsidR="009B1F63">
        <w:rPr>
          <w:b/>
          <w:lang w:val="ru-RU"/>
        </w:rPr>
        <w:t>8</w:t>
      </w:r>
      <w:r w:rsidRPr="00922C4F">
        <w:rPr>
          <w:b/>
        </w:rPr>
        <w:t xml:space="preserve"> млрд грн </w:t>
      </w:r>
      <w:r w:rsidRPr="00922C4F">
        <w:rPr>
          <w:bCs/>
        </w:rPr>
        <w:t xml:space="preserve">та у доларовому еквіваленті державний та гарантований державою борг </w:t>
      </w:r>
      <w:r w:rsidR="00C22560">
        <w:rPr>
          <w:bCs/>
        </w:rPr>
        <w:t>з</w:t>
      </w:r>
      <w:r w:rsidR="00D90476">
        <w:rPr>
          <w:bCs/>
        </w:rPr>
        <w:t>меншився</w:t>
      </w:r>
      <w:r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D84A89">
        <w:rPr>
          <w:b/>
          <w:bCs/>
          <w:lang w:val="ru-RU"/>
        </w:rPr>
        <w:t>0</w:t>
      </w:r>
      <w:r w:rsidR="00602F88">
        <w:rPr>
          <w:b/>
          <w:bCs/>
          <w:lang w:val="ru-RU"/>
        </w:rPr>
        <w:t>,</w:t>
      </w:r>
      <w:r w:rsidR="00893711">
        <w:rPr>
          <w:b/>
          <w:bCs/>
          <w:lang w:val="ru-RU"/>
        </w:rPr>
        <w:t>44</w:t>
      </w:r>
      <w:r w:rsidRPr="00922C4F">
        <w:rPr>
          <w:b/>
          <w:bCs/>
        </w:rPr>
        <w:t xml:space="preserve"> </w:t>
      </w:r>
      <w:r w:rsidRPr="00922C4F">
        <w:rPr>
          <w:b/>
        </w:rPr>
        <w:t xml:space="preserve">млрд </w:t>
      </w:r>
      <w:proofErr w:type="spellStart"/>
      <w:r w:rsidRPr="00922C4F">
        <w:rPr>
          <w:b/>
        </w:rPr>
        <w:t>дол</w:t>
      </w:r>
      <w:proofErr w:type="spellEnd"/>
      <w:r w:rsidRPr="00922C4F">
        <w:rPr>
          <w:b/>
        </w:rPr>
        <w:t>.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01D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1244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E4069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3711"/>
    <w:rsid w:val="008972CF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F1BB0"/>
    <w:rsid w:val="008F452B"/>
    <w:rsid w:val="008F5911"/>
    <w:rsid w:val="009026D3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AF2FDC"/>
    <w:rsid w:val="00B14440"/>
    <w:rsid w:val="00B153BA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C7F43"/>
    <w:rsid w:val="00BD0D70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84A89"/>
    <w:rsid w:val="00D903CD"/>
    <w:rsid w:val="00D90476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6F7E37-C2DA-4E92-AD05-D74DCB5F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Danylchuk Alla</cp:lastModifiedBy>
  <cp:revision>3</cp:revision>
  <cp:lastPrinted>2020-04-24T07:51:00Z</cp:lastPrinted>
  <dcterms:created xsi:type="dcterms:W3CDTF">2021-09-27T08:37:00Z</dcterms:created>
  <dcterms:modified xsi:type="dcterms:W3CDTF">2021-09-27T08:37:00Z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