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43214A26" w:rsidR="001B4B41" w:rsidRDefault="00261D35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7B5F8D">
        <w:rPr>
          <w:b/>
          <w:u w:val="none"/>
          <w:lang w:val="ru-RU"/>
        </w:rPr>
        <w:t>30</w:t>
      </w:r>
      <w:r w:rsidR="00D0633A" w:rsidRPr="00922C4F">
        <w:rPr>
          <w:b/>
          <w:u w:val="none"/>
        </w:rPr>
        <w:t>.</w:t>
      </w:r>
      <w:r w:rsidR="007B5F8D">
        <w:rPr>
          <w:b/>
          <w:u w:val="none"/>
        </w:rPr>
        <w:t>04</w:t>
      </w:r>
      <w:r w:rsidR="00D0633A" w:rsidRPr="00922C4F">
        <w:rPr>
          <w:b/>
          <w:u w:val="none"/>
        </w:rPr>
        <w:t>.20</w:t>
      </w:r>
      <w:r w:rsidR="006F752B">
        <w:rPr>
          <w:b/>
          <w:u w:val="none"/>
        </w:rPr>
        <w:t>21</w:t>
      </w:r>
      <w:r w:rsidR="00772002" w:rsidRPr="00922C4F">
        <w:rPr>
          <w:b/>
          <w:u w:val="none"/>
        </w:rPr>
        <w:t>)</w:t>
      </w:r>
    </w:p>
    <w:p w14:paraId="4B4D9C29" w14:textId="77777777" w:rsidR="006C44D4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31089FC5" w14:textId="6068D8E5" w:rsidR="002537B9" w:rsidRPr="00922C4F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922C4F">
        <w:t xml:space="preserve">таном на </w:t>
      </w:r>
      <w:r w:rsidR="007B5F8D">
        <w:t>30</w:t>
      </w:r>
      <w:r w:rsidR="00440C7E">
        <w:rPr>
          <w:lang w:val="ru-RU"/>
        </w:rPr>
        <w:t xml:space="preserve"> </w:t>
      </w:r>
      <w:proofErr w:type="spellStart"/>
      <w:r w:rsidR="007B5F8D">
        <w:rPr>
          <w:lang w:val="ru-RU"/>
        </w:rPr>
        <w:t>квітня</w:t>
      </w:r>
      <w:proofErr w:type="spellEnd"/>
      <w:r w:rsidR="007B5F8D">
        <w:rPr>
          <w:lang w:val="ru-RU"/>
        </w:rPr>
        <w:t xml:space="preserve"> </w:t>
      </w:r>
      <w:r w:rsidR="00440C7E">
        <w:rPr>
          <w:lang w:val="ru-RU"/>
        </w:rPr>
        <w:t>2</w:t>
      </w:r>
      <w:r w:rsidR="006F752B">
        <w:t>021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CD1833">
        <w:rPr>
          <w:b/>
          <w:bCs/>
        </w:rPr>
        <w:t>2 5</w:t>
      </w:r>
      <w:r w:rsidR="007B5F8D">
        <w:rPr>
          <w:b/>
          <w:bCs/>
        </w:rPr>
        <w:t>3</w:t>
      </w:r>
      <w:r w:rsidR="00C64806">
        <w:rPr>
          <w:b/>
          <w:bCs/>
        </w:rPr>
        <w:t>4</w:t>
      </w:r>
      <w:r w:rsidR="00C8301C">
        <w:rPr>
          <w:b/>
          <w:bCs/>
        </w:rPr>
        <w:t>,</w:t>
      </w:r>
      <w:r w:rsidR="00C64806">
        <w:rPr>
          <w:b/>
          <w:bCs/>
        </w:rPr>
        <w:t>28</w:t>
      </w:r>
      <w:r w:rsidR="001F0E0A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651597" w:rsidRPr="00922C4F">
        <w:rPr>
          <w:bCs/>
        </w:rPr>
        <w:t xml:space="preserve"> </w:t>
      </w:r>
      <w:r w:rsidR="007B5F8D">
        <w:rPr>
          <w:b/>
          <w:bCs/>
        </w:rPr>
        <w:t>91</w:t>
      </w:r>
      <w:r w:rsidR="00C8301C">
        <w:rPr>
          <w:b/>
          <w:bCs/>
        </w:rPr>
        <w:t>,</w:t>
      </w:r>
      <w:r w:rsidR="007B5F8D">
        <w:rPr>
          <w:b/>
          <w:bCs/>
        </w:rPr>
        <w:t>33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732B83" w:rsidRPr="00922C4F">
        <w:rPr>
          <w:b/>
        </w:rPr>
        <w:t>1 </w:t>
      </w:r>
      <w:r w:rsidR="00CD1833">
        <w:rPr>
          <w:b/>
        </w:rPr>
        <w:t>4</w:t>
      </w:r>
      <w:r w:rsidR="007B5F8D">
        <w:rPr>
          <w:b/>
        </w:rPr>
        <w:t>92</w:t>
      </w:r>
      <w:r w:rsidR="00732B83" w:rsidRPr="00922C4F">
        <w:rPr>
          <w:b/>
        </w:rPr>
        <w:t>,</w:t>
      </w:r>
      <w:r w:rsidR="007B5F8D">
        <w:rPr>
          <w:b/>
        </w:rPr>
        <w:t>47</w:t>
      </w:r>
      <w:r w:rsidR="00610C27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C22560">
        <w:t>58</w:t>
      </w:r>
      <w:r w:rsidR="00C8301C">
        <w:t>,</w:t>
      </w:r>
      <w:r w:rsidR="00C22560">
        <w:t>89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C22560">
        <w:rPr>
          <w:b/>
          <w:bCs/>
          <w:lang w:val="ru-RU"/>
        </w:rPr>
        <w:t>53,78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440C7E">
        <w:rPr>
          <w:b/>
        </w:rPr>
        <w:t xml:space="preserve">1 </w:t>
      </w:r>
      <w:r w:rsidR="007B5F8D">
        <w:rPr>
          <w:b/>
          <w:bCs/>
          <w:lang w:val="ru-RU"/>
        </w:rPr>
        <w:t>041</w:t>
      </w:r>
      <w:r w:rsidR="0012198A">
        <w:rPr>
          <w:b/>
          <w:bCs/>
          <w:lang w:val="ru-RU"/>
        </w:rPr>
        <w:t>,</w:t>
      </w:r>
      <w:r w:rsidR="007B5F8D">
        <w:rPr>
          <w:b/>
          <w:bCs/>
          <w:lang w:val="ru-RU"/>
        </w:rPr>
        <w:t>82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7B5F8D">
        <w:t>41</w:t>
      </w:r>
      <w:r w:rsidR="0012198A">
        <w:t>,</w:t>
      </w:r>
      <w:r w:rsidR="007B5F8D">
        <w:t>11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7B5F8D">
        <w:rPr>
          <w:b/>
        </w:rPr>
        <w:t>37</w:t>
      </w:r>
      <w:r w:rsidR="00732B83" w:rsidRPr="00922C4F">
        <w:rPr>
          <w:b/>
        </w:rPr>
        <w:t>,</w:t>
      </w:r>
      <w:r w:rsidR="007B5F8D">
        <w:rPr>
          <w:b/>
        </w:rPr>
        <w:t>54</w:t>
      </w:r>
      <w:r w:rsidR="003E328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14:paraId="32E6210F" w14:textId="700A3823"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56784B">
        <w:rPr>
          <w:b/>
          <w:bCs/>
          <w:lang w:val="ru-RU"/>
        </w:rPr>
        <w:t>2 2</w:t>
      </w:r>
      <w:r w:rsidR="007B5F8D">
        <w:rPr>
          <w:b/>
          <w:bCs/>
          <w:lang w:val="ru-RU"/>
        </w:rPr>
        <w:t>58</w:t>
      </w:r>
      <w:r w:rsidR="0012198A">
        <w:rPr>
          <w:b/>
          <w:bCs/>
          <w:lang w:val="ru-RU"/>
        </w:rPr>
        <w:t>,</w:t>
      </w:r>
      <w:r w:rsidR="007B5F8D">
        <w:rPr>
          <w:b/>
          <w:bCs/>
          <w:lang w:val="ru-RU"/>
        </w:rPr>
        <w:t>04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7B5F8D">
        <w:rPr>
          <w:bCs/>
        </w:rPr>
        <w:t>89</w:t>
      </w:r>
      <w:r w:rsidR="0012198A">
        <w:rPr>
          <w:bCs/>
        </w:rPr>
        <w:t>,</w:t>
      </w:r>
      <w:r w:rsidR="007B5F8D">
        <w:rPr>
          <w:bCs/>
        </w:rPr>
        <w:t>10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7B5F8D">
        <w:rPr>
          <w:b/>
          <w:bCs/>
          <w:lang w:val="ru-RU"/>
        </w:rPr>
        <w:t>81</w:t>
      </w:r>
      <w:r w:rsidR="0012198A">
        <w:rPr>
          <w:b/>
          <w:bCs/>
          <w:lang w:val="ru-RU"/>
        </w:rPr>
        <w:t>,</w:t>
      </w:r>
      <w:r w:rsidR="007B5F8D">
        <w:rPr>
          <w:b/>
          <w:bCs/>
          <w:lang w:val="ru-RU"/>
        </w:rPr>
        <w:t>37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CD1833">
        <w:rPr>
          <w:b/>
        </w:rPr>
        <w:t>1 2</w:t>
      </w:r>
      <w:r w:rsidR="007B5F8D">
        <w:rPr>
          <w:b/>
        </w:rPr>
        <w:t>51</w:t>
      </w:r>
      <w:r w:rsidR="00CD1833">
        <w:rPr>
          <w:b/>
        </w:rPr>
        <w:t>,9</w:t>
      </w:r>
      <w:r w:rsidR="007B5F8D">
        <w:rPr>
          <w:b/>
        </w:rPr>
        <w:t>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7B5F8D">
        <w:t>49,40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7B5F8D">
        <w:rPr>
          <w:b/>
          <w:bCs/>
          <w:lang w:val="ru-RU"/>
        </w:rPr>
        <w:t>45,12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440C7E" w:rsidRPr="00440C7E">
        <w:rPr>
          <w:b/>
        </w:rPr>
        <w:t>1</w:t>
      </w:r>
      <w:r w:rsidR="00440C7E">
        <w:rPr>
          <w:b/>
        </w:rPr>
        <w:t xml:space="preserve"> </w:t>
      </w:r>
      <w:r w:rsidR="007B5F8D">
        <w:rPr>
          <w:b/>
          <w:bCs/>
          <w:lang w:val="ru-RU"/>
        </w:rPr>
        <w:t>006</w:t>
      </w:r>
      <w:r w:rsidR="0002759A">
        <w:rPr>
          <w:b/>
          <w:bCs/>
          <w:lang w:val="ru-RU"/>
        </w:rPr>
        <w:t>,</w:t>
      </w:r>
      <w:r w:rsidR="007B5F8D">
        <w:rPr>
          <w:b/>
          <w:bCs/>
          <w:lang w:val="ru-RU"/>
        </w:rPr>
        <w:t>09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7B5F8D">
        <w:rPr>
          <w:bCs/>
        </w:rPr>
        <w:t>39</w:t>
      </w:r>
      <w:r w:rsidR="0012198A">
        <w:rPr>
          <w:bCs/>
        </w:rPr>
        <w:t>,</w:t>
      </w:r>
      <w:r w:rsidR="007B5F8D">
        <w:rPr>
          <w:bCs/>
        </w:rPr>
        <w:t>70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7B5F8D">
        <w:rPr>
          <w:b/>
          <w:bCs/>
          <w:lang w:val="ru-RU"/>
        </w:rPr>
        <w:t>36,26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14119A3C"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12198A">
        <w:rPr>
          <w:b/>
          <w:bCs/>
          <w:lang w:val="ru-RU"/>
        </w:rPr>
        <w:t>2</w:t>
      </w:r>
      <w:r w:rsidR="007B5F8D">
        <w:rPr>
          <w:b/>
          <w:bCs/>
          <w:lang w:val="ru-RU"/>
        </w:rPr>
        <w:t>76</w:t>
      </w:r>
      <w:r w:rsidR="0012198A">
        <w:rPr>
          <w:b/>
          <w:bCs/>
          <w:lang w:val="ru-RU"/>
        </w:rPr>
        <w:t>,</w:t>
      </w:r>
      <w:r w:rsidR="007B5F8D">
        <w:rPr>
          <w:b/>
          <w:bCs/>
          <w:lang w:val="ru-RU"/>
        </w:rPr>
        <w:t>25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10</w:t>
      </w:r>
      <w:r w:rsidR="00CA462F" w:rsidRPr="00922C4F">
        <w:rPr>
          <w:bCs/>
        </w:rPr>
        <w:t>,</w:t>
      </w:r>
      <w:r w:rsidR="007B5F8D">
        <w:rPr>
          <w:bCs/>
        </w:rPr>
        <w:t>90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7B5F8D">
        <w:rPr>
          <w:b/>
        </w:rPr>
        <w:t>9</w:t>
      </w:r>
      <w:r w:rsidR="00F26BE1" w:rsidRPr="00922C4F">
        <w:rPr>
          <w:b/>
        </w:rPr>
        <w:t>,</w:t>
      </w:r>
      <w:r w:rsidR="007B5F8D">
        <w:rPr>
          <w:b/>
        </w:rPr>
        <w:t>95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C22560">
        <w:rPr>
          <w:b/>
          <w:bCs/>
          <w:lang w:val="ru-RU"/>
        </w:rPr>
        <w:t>240,52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C22560">
        <w:rPr>
          <w:bCs/>
        </w:rPr>
        <w:t>9,49</w:t>
      </w:r>
      <w:r w:rsidR="006B3FD9" w:rsidRPr="00922C4F">
        <w:rPr>
          <w:bCs/>
        </w:rPr>
        <w:t>%</w:t>
      </w:r>
      <w:r w:rsidRPr="00922C4F">
        <w:t xml:space="preserve">) або </w:t>
      </w:r>
      <w:r w:rsidR="00C22560">
        <w:rPr>
          <w:b/>
        </w:rPr>
        <w:t>8,67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C22560">
        <w:rPr>
          <w:b/>
          <w:bCs/>
          <w:lang w:val="ru-RU"/>
        </w:rPr>
        <w:t>35,73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C22560">
        <w:t>41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C22560">
        <w:rPr>
          <w:b/>
        </w:rPr>
        <w:t>29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7D27D1DA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proofErr w:type="spellStart"/>
      <w:r w:rsidR="00C22560">
        <w:rPr>
          <w:bCs/>
          <w:lang w:val="ru-RU"/>
        </w:rPr>
        <w:t>квітня</w:t>
      </w:r>
      <w:proofErr w:type="spellEnd"/>
      <w:r>
        <w:rPr>
          <w:bCs/>
          <w:lang w:val="ru-RU"/>
        </w:rPr>
        <w:t xml:space="preserve"> </w:t>
      </w:r>
      <w:r w:rsidR="00602F88">
        <w:rPr>
          <w:bCs/>
        </w:rPr>
        <w:t>2021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C22560">
        <w:t>збільшилась</w:t>
      </w:r>
      <w:r w:rsidRPr="00922C4F">
        <w:t xml:space="preserve"> у гривневому еквіваленті на </w:t>
      </w:r>
      <w:r w:rsidR="00C22560">
        <w:rPr>
          <w:b/>
          <w:lang w:val="ru-RU"/>
        </w:rPr>
        <w:t>19,9</w:t>
      </w:r>
      <w:r w:rsidRPr="00922C4F">
        <w:rPr>
          <w:b/>
        </w:rPr>
        <w:t xml:space="preserve"> млрд грн </w:t>
      </w:r>
      <w:r w:rsidRPr="00922C4F">
        <w:rPr>
          <w:bCs/>
        </w:rPr>
        <w:t xml:space="preserve">та у доларовому еквіваленті державний та гарантований державою борг </w:t>
      </w:r>
      <w:r w:rsidR="00C22560">
        <w:rPr>
          <w:bCs/>
        </w:rPr>
        <w:t>збільшився</w:t>
      </w:r>
      <w:r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3E3286">
        <w:rPr>
          <w:b/>
          <w:bCs/>
          <w:lang w:val="ru-RU"/>
        </w:rPr>
        <w:t>1</w:t>
      </w:r>
      <w:r w:rsidR="00602F88">
        <w:rPr>
          <w:b/>
          <w:bCs/>
          <w:lang w:val="ru-RU"/>
        </w:rPr>
        <w:t>,</w:t>
      </w:r>
      <w:r w:rsidR="00C22560">
        <w:rPr>
          <w:b/>
          <w:bCs/>
          <w:lang w:val="ru-RU"/>
        </w:rPr>
        <w:t>16</w:t>
      </w:r>
      <w:r w:rsidRPr="00922C4F">
        <w:rPr>
          <w:b/>
          <w:bCs/>
        </w:rPr>
        <w:t xml:space="preserve"> </w:t>
      </w:r>
      <w:r w:rsidRPr="00922C4F">
        <w:rPr>
          <w:b/>
        </w:rPr>
        <w:t xml:space="preserve">млрд </w:t>
      </w:r>
      <w:proofErr w:type="spellStart"/>
      <w:r w:rsidRPr="00922C4F">
        <w:rPr>
          <w:b/>
        </w:rPr>
        <w:t>дол</w:t>
      </w:r>
      <w:proofErr w:type="spellEnd"/>
      <w:r w:rsidRPr="00922C4F">
        <w:rPr>
          <w:b/>
        </w:rPr>
        <w:t>.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1244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E4069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1850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F1BB0"/>
    <w:rsid w:val="008F452B"/>
    <w:rsid w:val="008F5911"/>
    <w:rsid w:val="009026D3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0D70"/>
    <w:rsid w:val="00BD6301"/>
    <w:rsid w:val="00BD6A62"/>
    <w:rsid w:val="00BE56FE"/>
    <w:rsid w:val="00BF0413"/>
    <w:rsid w:val="00C03AD0"/>
    <w:rsid w:val="00C044BC"/>
    <w:rsid w:val="00C078A5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603F6"/>
    <w:rsid w:val="00C64806"/>
    <w:rsid w:val="00C731B8"/>
    <w:rsid w:val="00C73F5C"/>
    <w:rsid w:val="00C8301C"/>
    <w:rsid w:val="00C84A05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5CB7D2-6A8B-4494-AF87-00A6BA64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Danylchuk Alla</cp:lastModifiedBy>
  <cp:revision>2</cp:revision>
  <cp:lastPrinted>2020-04-24T07:51:00Z</cp:lastPrinted>
  <dcterms:created xsi:type="dcterms:W3CDTF">2021-05-25T15:03:00Z</dcterms:created>
  <dcterms:modified xsi:type="dcterms:W3CDTF">2021-05-25T15:03:00Z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