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4641021C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 xml:space="preserve">станом на </w:t>
      </w:r>
      <w:r w:rsidR="0014549C">
        <w:rPr>
          <w:b/>
          <w:u w:val="none"/>
        </w:rPr>
        <w:t>3</w:t>
      </w:r>
      <w:r w:rsidR="00DD57C5">
        <w:rPr>
          <w:b/>
          <w:u w:val="none"/>
        </w:rPr>
        <w:t>1</w:t>
      </w:r>
      <w:r w:rsidR="0014549C">
        <w:rPr>
          <w:b/>
          <w:u w:val="none"/>
        </w:rPr>
        <w:t>.0</w:t>
      </w:r>
      <w:r w:rsidR="00DD57C5">
        <w:rPr>
          <w:b/>
          <w:u w:val="none"/>
        </w:rPr>
        <w:t>5</w:t>
      </w:r>
      <w:r w:rsidR="00B8325B">
        <w:rPr>
          <w:b/>
          <w:u w:val="none"/>
        </w:rPr>
        <w:t>.202</w:t>
      </w:r>
      <w:r w:rsidR="00CC0AD9">
        <w:rPr>
          <w:b/>
          <w:u w:val="none"/>
        </w:rPr>
        <w:t>6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3E7C57DE" w:rsidR="003A635D" w:rsidRPr="00367B82" w:rsidRDefault="00A10F78" w:rsidP="00367B82">
      <w:pPr>
        <w:ind w:firstLine="567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367B82">
        <w:rPr>
          <w:sz w:val="28"/>
          <w:szCs w:val="28"/>
          <w:lang w:val="uk-UA"/>
        </w:rPr>
        <w:t>С</w:t>
      </w:r>
      <w:proofErr w:type="spellStart"/>
      <w:r w:rsidR="008E62CD" w:rsidRPr="00367B82">
        <w:rPr>
          <w:sz w:val="28"/>
          <w:szCs w:val="28"/>
        </w:rPr>
        <w:t>таном</w:t>
      </w:r>
      <w:proofErr w:type="spellEnd"/>
      <w:r w:rsidR="008E62CD" w:rsidRPr="00367B82">
        <w:rPr>
          <w:sz w:val="28"/>
          <w:szCs w:val="28"/>
        </w:rPr>
        <w:t xml:space="preserve"> на </w:t>
      </w:r>
      <w:r w:rsidR="0014549C">
        <w:rPr>
          <w:sz w:val="28"/>
          <w:szCs w:val="28"/>
          <w:lang w:val="uk-UA"/>
        </w:rPr>
        <w:t>3</w:t>
      </w:r>
      <w:r w:rsidR="00FD48FE">
        <w:rPr>
          <w:sz w:val="28"/>
          <w:szCs w:val="28"/>
          <w:lang w:val="uk-UA"/>
        </w:rPr>
        <w:t>1 травня</w:t>
      </w:r>
      <w:bookmarkStart w:id="0" w:name="_GoBack"/>
      <w:bookmarkEnd w:id="0"/>
      <w:r w:rsidR="001B6129" w:rsidRPr="00367B82">
        <w:rPr>
          <w:sz w:val="28"/>
          <w:szCs w:val="28"/>
          <w:lang w:val="uk-UA"/>
        </w:rPr>
        <w:t xml:space="preserve"> </w:t>
      </w:r>
      <w:r w:rsidRPr="00367B82">
        <w:rPr>
          <w:sz w:val="28"/>
          <w:szCs w:val="28"/>
        </w:rPr>
        <w:t>202</w:t>
      </w:r>
      <w:r w:rsidR="00846C92">
        <w:rPr>
          <w:sz w:val="28"/>
          <w:szCs w:val="28"/>
          <w:lang w:val="uk-UA"/>
        </w:rPr>
        <w:t>6</w:t>
      </w:r>
      <w:r w:rsidRPr="00367B82">
        <w:rPr>
          <w:sz w:val="28"/>
          <w:szCs w:val="28"/>
        </w:rPr>
        <w:t xml:space="preserve"> року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CC0AD9" w:rsidRPr="00852F73">
        <w:rPr>
          <w:b/>
          <w:bCs/>
          <w:iCs/>
          <w:sz w:val="28"/>
          <w:szCs w:val="28"/>
        </w:rPr>
        <w:t>9</w:t>
      </w:r>
      <w:r w:rsidR="00DD57C5">
        <w:rPr>
          <w:b/>
          <w:bCs/>
          <w:iCs/>
          <w:sz w:val="28"/>
          <w:szCs w:val="28"/>
          <w:lang w:val="uk-UA"/>
        </w:rPr>
        <w:t> </w:t>
      </w:r>
      <w:r w:rsidR="0014549C">
        <w:rPr>
          <w:b/>
          <w:bCs/>
          <w:iCs/>
          <w:sz w:val="28"/>
          <w:szCs w:val="28"/>
          <w:lang w:val="uk-UA"/>
        </w:rPr>
        <w:t>3</w:t>
      </w:r>
      <w:r w:rsidR="00DD57C5">
        <w:rPr>
          <w:b/>
          <w:bCs/>
          <w:iCs/>
          <w:sz w:val="28"/>
          <w:szCs w:val="28"/>
          <w:lang w:val="uk-UA"/>
        </w:rPr>
        <w:t>25,55</w:t>
      </w:r>
      <w:r w:rsidR="00CC0AD9" w:rsidRPr="00852F73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або</w:t>
      </w:r>
      <w:proofErr w:type="spellEnd"/>
      <w:r w:rsidRPr="00852F73">
        <w:rPr>
          <w:bCs/>
          <w:sz w:val="28"/>
          <w:szCs w:val="28"/>
        </w:rPr>
        <w:t xml:space="preserve"> </w:t>
      </w:r>
      <w:r w:rsidR="001401F5" w:rsidRPr="00852F73">
        <w:rPr>
          <w:b/>
          <w:sz w:val="28"/>
          <w:szCs w:val="28"/>
        </w:rPr>
        <w:t>2</w:t>
      </w:r>
      <w:r w:rsidR="00C43648">
        <w:rPr>
          <w:b/>
          <w:sz w:val="28"/>
          <w:szCs w:val="28"/>
          <w:lang w:val="uk-UA"/>
        </w:rPr>
        <w:t>1</w:t>
      </w:r>
      <w:r w:rsidR="00DD57C5">
        <w:rPr>
          <w:b/>
          <w:sz w:val="28"/>
          <w:szCs w:val="28"/>
          <w:lang w:val="uk-UA"/>
        </w:rPr>
        <w:t>0,67</w:t>
      </w:r>
      <w:r w:rsidR="001401F5" w:rsidRPr="00852F73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  <w:lang w:val="uk-UA"/>
        </w:rPr>
        <w:t>181,</w:t>
      </w:r>
      <w:r w:rsidR="00DD57C5">
        <w:rPr>
          <w:b/>
          <w:sz w:val="28"/>
          <w:szCs w:val="28"/>
          <w:lang w:val="uk-UA"/>
        </w:rPr>
        <w:t>3</w:t>
      </w:r>
      <w:r w:rsidR="008C4CD8" w:rsidRPr="008C4CD8">
        <w:rPr>
          <w:b/>
          <w:sz w:val="28"/>
          <w:szCs w:val="28"/>
          <w:lang w:val="uk-UA"/>
        </w:rPr>
        <w:t xml:space="preserve"> млрд євро</w:t>
      </w:r>
      <w:r w:rsidR="008C4CD8">
        <w:rPr>
          <w:b/>
          <w:sz w:val="28"/>
          <w:szCs w:val="28"/>
        </w:rPr>
        <w:t>)</w:t>
      </w:r>
      <w:r w:rsidRPr="00367B82">
        <w:rPr>
          <w:sz w:val="28"/>
          <w:szCs w:val="28"/>
        </w:rPr>
        <w:t>,</w:t>
      </w:r>
      <w:r w:rsidRPr="00367B82">
        <w:rPr>
          <w:bCs/>
          <w:sz w:val="28"/>
          <w:szCs w:val="28"/>
        </w:rPr>
        <w:t xml:space="preserve"> </w:t>
      </w:r>
      <w:r w:rsidR="00AC145B" w:rsidRPr="00367B82">
        <w:rPr>
          <w:bCs/>
          <w:sz w:val="28"/>
          <w:szCs w:val="28"/>
          <w:lang w:val="uk-UA"/>
        </w:rPr>
        <w:t>а саме</w:t>
      </w:r>
      <w:r w:rsidRPr="00367B82">
        <w:rPr>
          <w:sz w:val="28"/>
          <w:szCs w:val="28"/>
        </w:rPr>
        <w:t xml:space="preserve">: </w:t>
      </w:r>
      <w:proofErr w:type="spellStart"/>
      <w:r w:rsidRPr="00367B82">
        <w:rPr>
          <w:bCs/>
          <w:sz w:val="28"/>
          <w:szCs w:val="28"/>
        </w:rPr>
        <w:t>державний</w:t>
      </w:r>
      <w:proofErr w:type="spellEnd"/>
      <w:r w:rsidRPr="00367B82">
        <w:rPr>
          <w:bCs/>
          <w:sz w:val="28"/>
          <w:szCs w:val="28"/>
        </w:rPr>
        <w:t xml:space="preserve"> та </w:t>
      </w:r>
      <w:proofErr w:type="spellStart"/>
      <w:r w:rsidRPr="00367B82">
        <w:rPr>
          <w:bCs/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зовнішній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367B82">
        <w:rPr>
          <w:b/>
          <w:sz w:val="28"/>
          <w:szCs w:val="28"/>
        </w:rPr>
        <w:t xml:space="preserve">– </w:t>
      </w:r>
      <w:r w:rsidR="001401F5" w:rsidRPr="00852F73">
        <w:rPr>
          <w:b/>
          <w:sz w:val="28"/>
          <w:szCs w:val="28"/>
        </w:rPr>
        <w:t>7</w:t>
      </w:r>
      <w:r w:rsidR="00DD57C5">
        <w:rPr>
          <w:b/>
          <w:sz w:val="28"/>
          <w:szCs w:val="28"/>
          <w:lang w:val="uk-UA"/>
        </w:rPr>
        <w:t> </w:t>
      </w:r>
      <w:r w:rsidR="0014549C">
        <w:rPr>
          <w:b/>
          <w:sz w:val="28"/>
          <w:szCs w:val="28"/>
          <w:lang w:val="uk-UA"/>
        </w:rPr>
        <w:t>27</w:t>
      </w:r>
      <w:r w:rsidR="00DD57C5">
        <w:rPr>
          <w:b/>
          <w:sz w:val="28"/>
          <w:szCs w:val="28"/>
          <w:lang w:val="uk-UA"/>
        </w:rPr>
        <w:t>1,93</w:t>
      </w:r>
      <w:r w:rsidR="001401F5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proofErr w:type="gram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>(</w:t>
      </w:r>
      <w:proofErr w:type="gramEnd"/>
      <w:r w:rsidR="000A5E29" w:rsidRPr="00852F73">
        <w:rPr>
          <w:sz w:val="28"/>
          <w:szCs w:val="28"/>
        </w:rPr>
        <w:t>7</w:t>
      </w:r>
      <w:r w:rsidR="00DD57C5">
        <w:rPr>
          <w:sz w:val="28"/>
          <w:szCs w:val="28"/>
          <w:lang w:val="uk-UA"/>
        </w:rPr>
        <w:t>8</w:t>
      </w:r>
      <w:r w:rsidR="00CC0AD9" w:rsidRPr="00852F73">
        <w:rPr>
          <w:sz w:val="28"/>
          <w:szCs w:val="28"/>
          <w:lang w:val="uk-UA"/>
        </w:rPr>
        <w:t> </w:t>
      </w:r>
      <w:r w:rsidR="000A5E29" w:rsidRPr="00852F73">
        <w:rPr>
          <w:sz w:val="28"/>
          <w:szCs w:val="28"/>
        </w:rPr>
        <w:t>%</w:t>
      </w:r>
      <w:r w:rsidR="000A5E29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</w:t>
      </w:r>
      <w:r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0A5E29" w:rsidRPr="00852F73">
        <w:rPr>
          <w:b/>
          <w:sz w:val="28"/>
          <w:szCs w:val="28"/>
        </w:rPr>
        <w:t>16</w:t>
      </w:r>
      <w:r w:rsidR="00DD57C5">
        <w:rPr>
          <w:b/>
          <w:sz w:val="28"/>
          <w:szCs w:val="28"/>
          <w:lang w:val="uk-UA"/>
        </w:rPr>
        <w:t>4,28</w:t>
      </w:r>
      <w:r w:rsidR="00CC0AD9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 xml:space="preserve">млрд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>141,</w:t>
      </w:r>
      <w:r w:rsidR="00DD57C5">
        <w:rPr>
          <w:b/>
          <w:sz w:val="28"/>
          <w:szCs w:val="28"/>
          <w:lang w:val="uk-UA"/>
        </w:rPr>
        <w:t>38</w:t>
      </w:r>
      <w:r w:rsidR="008C4CD8" w:rsidRPr="008C4CD8">
        <w:rPr>
          <w:b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852F73">
        <w:rPr>
          <w:bCs/>
          <w:sz w:val="28"/>
          <w:szCs w:val="28"/>
        </w:rPr>
        <w:t>;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державний</w:t>
      </w:r>
      <w:proofErr w:type="spellEnd"/>
      <w:r w:rsidRPr="00852F73">
        <w:rPr>
          <w:bCs/>
          <w:sz w:val="28"/>
          <w:szCs w:val="28"/>
        </w:rPr>
        <w:t xml:space="preserve"> та </w:t>
      </w:r>
      <w:proofErr w:type="spellStart"/>
      <w:r w:rsidRPr="00852F73">
        <w:rPr>
          <w:bCs/>
          <w:sz w:val="28"/>
          <w:szCs w:val="28"/>
        </w:rPr>
        <w:t>гарантований</w:t>
      </w:r>
      <w:proofErr w:type="spellEnd"/>
      <w:r w:rsidRPr="00852F73">
        <w:rPr>
          <w:bCs/>
          <w:sz w:val="28"/>
          <w:szCs w:val="28"/>
        </w:rPr>
        <w:t xml:space="preserve"> державою </w:t>
      </w:r>
      <w:proofErr w:type="spellStart"/>
      <w:r w:rsidRPr="00852F73">
        <w:rPr>
          <w:sz w:val="28"/>
          <w:szCs w:val="28"/>
        </w:rPr>
        <w:t>внутрішній</w:t>
      </w:r>
      <w:proofErr w:type="spellEnd"/>
      <w:r w:rsidRPr="00852F73">
        <w:rPr>
          <w:sz w:val="28"/>
          <w:szCs w:val="28"/>
        </w:rPr>
        <w:t xml:space="preserve"> борг</w:t>
      </w:r>
      <w:r w:rsidR="00AC145B" w:rsidRPr="00852F73">
        <w:rPr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>–</w:t>
      </w:r>
      <w:r w:rsidR="00794296" w:rsidRPr="00852F73">
        <w:rPr>
          <w:b/>
          <w:sz w:val="28"/>
          <w:szCs w:val="28"/>
          <w:lang w:val="uk-UA"/>
        </w:rPr>
        <w:t xml:space="preserve"> </w:t>
      </w:r>
      <w:r w:rsidR="00EE6038" w:rsidRPr="00852F73">
        <w:rPr>
          <w:b/>
          <w:sz w:val="28"/>
          <w:szCs w:val="28"/>
        </w:rPr>
        <w:t>2</w:t>
      </w:r>
      <w:r w:rsidR="00DD57C5">
        <w:rPr>
          <w:b/>
          <w:sz w:val="28"/>
          <w:szCs w:val="28"/>
        </w:rPr>
        <w:t> </w:t>
      </w:r>
      <w:r w:rsidR="00EE6038" w:rsidRPr="00852F73">
        <w:rPr>
          <w:b/>
          <w:sz w:val="28"/>
          <w:szCs w:val="28"/>
        </w:rPr>
        <w:t>0</w:t>
      </w:r>
      <w:r w:rsidR="00DD57C5">
        <w:rPr>
          <w:b/>
          <w:sz w:val="28"/>
          <w:szCs w:val="28"/>
          <w:lang w:val="uk-UA"/>
        </w:rPr>
        <w:t>53,62</w:t>
      </w:r>
      <w:r w:rsidR="00EE6038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CC0AD9" w:rsidRPr="00852F73">
        <w:rPr>
          <w:sz w:val="28"/>
          <w:szCs w:val="28"/>
          <w:lang w:val="uk-UA"/>
        </w:rPr>
        <w:t>22</w:t>
      </w:r>
      <w:r w:rsidR="009B7FDB" w:rsidRPr="00852F73">
        <w:rPr>
          <w:sz w:val="28"/>
          <w:szCs w:val="28"/>
          <w:lang w:val="uk-UA"/>
        </w:rPr>
        <w:t xml:space="preserve"> </w:t>
      </w:r>
      <w:r w:rsidR="00715517" w:rsidRPr="00852F73">
        <w:rPr>
          <w:sz w:val="28"/>
          <w:szCs w:val="28"/>
          <w:lang w:val="uk-UA"/>
        </w:rPr>
        <w:t>%</w:t>
      </w:r>
      <w:r w:rsidRPr="00852F73">
        <w:rPr>
          <w:sz w:val="28"/>
          <w:szCs w:val="28"/>
        </w:rPr>
        <w:t>)</w:t>
      </w:r>
      <w:r w:rsidR="00AC145B"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="001A6C5F" w:rsidRPr="00852F73">
        <w:rPr>
          <w:b/>
          <w:sz w:val="28"/>
          <w:szCs w:val="28"/>
        </w:rPr>
        <w:t xml:space="preserve"> </w:t>
      </w:r>
      <w:r w:rsidR="00715517" w:rsidRPr="00852F73">
        <w:rPr>
          <w:b/>
          <w:sz w:val="28"/>
          <w:szCs w:val="28"/>
        </w:rPr>
        <w:t>4</w:t>
      </w:r>
      <w:r w:rsidR="0014549C">
        <w:rPr>
          <w:b/>
          <w:sz w:val="28"/>
          <w:szCs w:val="28"/>
          <w:lang w:val="uk-UA"/>
        </w:rPr>
        <w:t>6,</w:t>
      </w:r>
      <w:r w:rsidR="00DD57C5">
        <w:rPr>
          <w:b/>
          <w:sz w:val="28"/>
          <w:szCs w:val="28"/>
          <w:lang w:val="uk-UA"/>
        </w:rPr>
        <w:t>39</w:t>
      </w:r>
      <w:r w:rsidR="007155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 xml:space="preserve">дол. </w:t>
      </w:r>
      <w:r w:rsidR="008C4CD8">
        <w:rPr>
          <w:b/>
          <w:sz w:val="28"/>
          <w:szCs w:val="28"/>
        </w:rPr>
        <w:t>США (</w:t>
      </w:r>
      <w:r w:rsidR="00DD57C5">
        <w:rPr>
          <w:b/>
          <w:sz w:val="28"/>
          <w:szCs w:val="28"/>
          <w:lang w:val="uk-UA"/>
        </w:rPr>
        <w:t>39,93</w:t>
      </w:r>
      <w:r w:rsidR="008C4CD8" w:rsidRPr="008C4CD8">
        <w:rPr>
          <w:b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bCs/>
          <w:sz w:val="28"/>
          <w:szCs w:val="28"/>
        </w:rPr>
        <w:t>.</w:t>
      </w:r>
      <w:r w:rsidR="005F0797" w:rsidRPr="00367B82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367B82" w:rsidRDefault="00A10F78" w:rsidP="00367B82">
      <w:pPr>
        <w:ind w:firstLine="567"/>
        <w:jc w:val="both"/>
        <w:rPr>
          <w:b/>
          <w:sz w:val="28"/>
          <w:szCs w:val="28"/>
          <w:lang w:val="uk-UA"/>
        </w:rPr>
      </w:pPr>
    </w:p>
    <w:p w14:paraId="0A759F87" w14:textId="6AA2F87F" w:rsidR="008C4CD8" w:rsidRDefault="00A10F78" w:rsidP="00367B82">
      <w:pPr>
        <w:ind w:firstLine="567"/>
        <w:jc w:val="both"/>
        <w:outlineLvl w:val="1"/>
        <w:rPr>
          <w:sz w:val="28"/>
          <w:szCs w:val="28"/>
        </w:rPr>
      </w:pPr>
      <w:r w:rsidRPr="00367B82">
        <w:rPr>
          <w:bCs/>
          <w:i/>
          <w:iCs/>
          <w:sz w:val="28"/>
          <w:szCs w:val="28"/>
          <w:u w:val="single"/>
        </w:rPr>
        <w:t xml:space="preserve">Державний борг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bCs/>
          <w:iCs/>
          <w:sz w:val="28"/>
          <w:szCs w:val="28"/>
        </w:rPr>
        <w:t xml:space="preserve"> становив</w:t>
      </w:r>
      <w:r w:rsidRPr="00367B82">
        <w:rPr>
          <w:b/>
          <w:sz w:val="28"/>
          <w:szCs w:val="28"/>
        </w:rPr>
        <w:t xml:space="preserve"> </w:t>
      </w:r>
      <w:r w:rsidR="00724DA4">
        <w:rPr>
          <w:b/>
          <w:bCs/>
          <w:sz w:val="28"/>
          <w:szCs w:val="28"/>
          <w:lang w:val="uk-UA"/>
        </w:rPr>
        <w:t>9</w:t>
      </w:r>
      <w:r w:rsidR="00DD57C5">
        <w:rPr>
          <w:b/>
          <w:bCs/>
          <w:sz w:val="28"/>
          <w:szCs w:val="28"/>
          <w:lang w:val="uk-UA"/>
        </w:rPr>
        <w:t> </w:t>
      </w:r>
      <w:r w:rsidR="00724DA4">
        <w:rPr>
          <w:b/>
          <w:bCs/>
          <w:sz w:val="28"/>
          <w:szCs w:val="28"/>
          <w:lang w:val="uk-UA"/>
        </w:rPr>
        <w:t>0</w:t>
      </w:r>
      <w:r w:rsidR="00DD57C5">
        <w:rPr>
          <w:b/>
          <w:bCs/>
          <w:sz w:val="28"/>
          <w:szCs w:val="28"/>
          <w:lang w:val="uk-UA"/>
        </w:rPr>
        <w:t>64,5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E23B93" w:rsidRPr="00852F73">
        <w:rPr>
          <w:sz w:val="28"/>
          <w:szCs w:val="28"/>
          <w:lang w:val="uk-UA"/>
        </w:rPr>
        <w:t>9</w:t>
      </w:r>
      <w:r w:rsidR="00852F73" w:rsidRPr="00852F73">
        <w:rPr>
          <w:sz w:val="28"/>
          <w:szCs w:val="28"/>
          <w:lang w:val="uk-UA"/>
        </w:rPr>
        <w:t>7</w:t>
      </w:r>
      <w:r w:rsidR="00E23B93" w:rsidRPr="00852F73">
        <w:rPr>
          <w:sz w:val="28"/>
          <w:szCs w:val="28"/>
          <w:lang w:val="uk-UA"/>
        </w:rPr>
        <w:t>,</w:t>
      </w:r>
      <w:r w:rsidR="00724DA4">
        <w:rPr>
          <w:sz w:val="28"/>
          <w:szCs w:val="28"/>
          <w:lang w:val="uk-UA"/>
        </w:rPr>
        <w:t>2</w:t>
      </w:r>
      <w:r w:rsidR="009B7FDB" w:rsidRPr="00852F73">
        <w:rPr>
          <w:sz w:val="28"/>
          <w:szCs w:val="28"/>
          <w:lang w:val="uk-UA"/>
        </w:rPr>
        <w:t xml:space="preserve"> </w:t>
      </w:r>
      <w:r w:rsidR="00E23B93" w:rsidRPr="00852F73">
        <w:rPr>
          <w:sz w:val="28"/>
          <w:szCs w:val="28"/>
          <w:lang w:val="uk-UA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pacing w:val="-2"/>
          <w:sz w:val="28"/>
          <w:szCs w:val="28"/>
        </w:rPr>
        <w:t>суми</w:t>
      </w:r>
      <w:proofErr w:type="spellEnd"/>
      <w:r w:rsidRPr="00852F73">
        <w:rPr>
          <w:spacing w:val="-2"/>
          <w:sz w:val="28"/>
          <w:szCs w:val="28"/>
        </w:rPr>
        <w:t xml:space="preserve"> </w:t>
      </w:r>
      <w:r w:rsidRPr="00852F73">
        <w:rPr>
          <w:bCs/>
          <w:spacing w:val="-2"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pacing w:val="-2"/>
          <w:sz w:val="28"/>
          <w:szCs w:val="28"/>
        </w:rPr>
        <w:t>гарантованого</w:t>
      </w:r>
      <w:proofErr w:type="spellEnd"/>
      <w:r w:rsidRPr="00852F73">
        <w:rPr>
          <w:bCs/>
          <w:spacing w:val="-2"/>
          <w:sz w:val="28"/>
          <w:szCs w:val="28"/>
        </w:rPr>
        <w:t xml:space="preserve"> державою</w:t>
      </w:r>
      <w:r w:rsidRPr="00852F73">
        <w:rPr>
          <w:spacing w:val="-2"/>
          <w:sz w:val="28"/>
          <w:szCs w:val="28"/>
        </w:rPr>
        <w:t xml:space="preserve"> боргу), </w:t>
      </w:r>
      <w:proofErr w:type="spellStart"/>
      <w:r w:rsidRPr="00852F73">
        <w:rPr>
          <w:bCs/>
          <w:spacing w:val="-2"/>
          <w:sz w:val="28"/>
          <w:szCs w:val="28"/>
        </w:rPr>
        <w:t>або</w:t>
      </w:r>
      <w:proofErr w:type="spellEnd"/>
      <w:r w:rsidRPr="00852F73">
        <w:rPr>
          <w:b/>
          <w:spacing w:val="-2"/>
          <w:sz w:val="28"/>
          <w:szCs w:val="28"/>
        </w:rPr>
        <w:t xml:space="preserve"> </w:t>
      </w:r>
      <w:r w:rsidR="00E23B93" w:rsidRPr="00852F73">
        <w:rPr>
          <w:b/>
          <w:spacing w:val="-2"/>
          <w:sz w:val="28"/>
          <w:szCs w:val="28"/>
        </w:rPr>
        <w:t>20</w:t>
      </w:r>
      <w:r w:rsidR="00DD57C5">
        <w:rPr>
          <w:b/>
          <w:spacing w:val="-2"/>
          <w:sz w:val="28"/>
          <w:szCs w:val="28"/>
          <w:lang w:val="uk-UA"/>
        </w:rPr>
        <w:t>4,78</w:t>
      </w:r>
      <w:r w:rsidR="00E23B93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pacing w:val="-2"/>
          <w:sz w:val="28"/>
          <w:szCs w:val="28"/>
        </w:rPr>
        <w:t>млрд дол.</w:t>
      </w:r>
      <w:r w:rsidRPr="00367B82">
        <w:rPr>
          <w:b/>
          <w:spacing w:val="-2"/>
          <w:sz w:val="28"/>
          <w:szCs w:val="28"/>
        </w:rPr>
        <w:t xml:space="preserve"> </w:t>
      </w:r>
      <w:r w:rsidR="008C4CD8">
        <w:rPr>
          <w:b/>
          <w:spacing w:val="-2"/>
          <w:sz w:val="28"/>
          <w:szCs w:val="28"/>
        </w:rPr>
        <w:t>США (</w:t>
      </w:r>
      <w:r w:rsidR="008C4CD8" w:rsidRPr="008C4CD8">
        <w:rPr>
          <w:b/>
          <w:spacing w:val="-2"/>
          <w:sz w:val="28"/>
          <w:szCs w:val="28"/>
        </w:rPr>
        <w:t>176,2</w:t>
      </w:r>
      <w:r w:rsidR="00DD57C5">
        <w:rPr>
          <w:b/>
          <w:spacing w:val="-2"/>
          <w:sz w:val="28"/>
          <w:szCs w:val="28"/>
          <w:lang w:val="uk-UA"/>
        </w:rPr>
        <w:t>3</w:t>
      </w:r>
      <w:r w:rsidR="008C4CD8" w:rsidRPr="008C4CD8">
        <w:rPr>
          <w:b/>
          <w:spacing w:val="-2"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pacing w:val="-2"/>
          <w:sz w:val="28"/>
          <w:szCs w:val="28"/>
        </w:rPr>
        <w:t>євро</w:t>
      </w:r>
      <w:proofErr w:type="spellEnd"/>
      <w:r w:rsidR="008C4CD8">
        <w:rPr>
          <w:b/>
          <w:spacing w:val="-2"/>
          <w:sz w:val="28"/>
          <w:szCs w:val="28"/>
        </w:rPr>
        <w:t>)</w:t>
      </w:r>
      <w:r w:rsidRPr="00367B82">
        <w:rPr>
          <w:spacing w:val="-2"/>
          <w:sz w:val="28"/>
          <w:szCs w:val="28"/>
        </w:rPr>
        <w:t>.</w:t>
      </w:r>
      <w:r w:rsidRPr="00367B82">
        <w:rPr>
          <w:sz w:val="28"/>
          <w:szCs w:val="28"/>
        </w:rPr>
        <w:t xml:space="preserve"> </w:t>
      </w:r>
    </w:p>
    <w:p w14:paraId="67B3BD7C" w14:textId="09DAEE9E" w:rsidR="008C4CD8" w:rsidRDefault="00A10F78" w:rsidP="00367B82">
      <w:pPr>
        <w:ind w:firstLine="567"/>
        <w:jc w:val="both"/>
        <w:outlineLvl w:val="1"/>
        <w:rPr>
          <w:sz w:val="28"/>
          <w:szCs w:val="28"/>
        </w:rPr>
      </w:pPr>
      <w:r w:rsidRPr="00367B82">
        <w:rPr>
          <w:bCs/>
          <w:i/>
          <w:iCs/>
          <w:sz w:val="28"/>
          <w:szCs w:val="28"/>
          <w:u w:val="single"/>
        </w:rPr>
        <w:t>Державний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зовнішній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становив </w:t>
      </w:r>
      <w:r w:rsidR="00724DA4">
        <w:rPr>
          <w:b/>
          <w:bCs/>
          <w:sz w:val="28"/>
          <w:szCs w:val="28"/>
          <w:lang w:val="uk-UA"/>
        </w:rPr>
        <w:t>7</w:t>
      </w:r>
      <w:r w:rsidR="002B36AE">
        <w:rPr>
          <w:b/>
          <w:bCs/>
          <w:sz w:val="28"/>
          <w:szCs w:val="28"/>
          <w:lang w:val="uk-UA"/>
        </w:rPr>
        <w:t> </w:t>
      </w:r>
      <w:r w:rsidR="00724DA4">
        <w:rPr>
          <w:b/>
          <w:bCs/>
          <w:sz w:val="28"/>
          <w:szCs w:val="28"/>
          <w:lang w:val="uk-UA"/>
        </w:rPr>
        <w:t>0</w:t>
      </w:r>
      <w:r w:rsidR="002B36AE">
        <w:rPr>
          <w:b/>
          <w:bCs/>
          <w:sz w:val="28"/>
          <w:szCs w:val="28"/>
          <w:lang w:val="uk-UA"/>
        </w:rPr>
        <w:t>75,6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sz w:val="28"/>
          <w:szCs w:val="28"/>
        </w:rPr>
        <w:t>(</w:t>
      </w:r>
      <w:r w:rsidR="009B7FDB" w:rsidRPr="00852F73">
        <w:rPr>
          <w:sz w:val="28"/>
          <w:szCs w:val="28"/>
        </w:rPr>
        <w:t>7</w:t>
      </w:r>
      <w:r w:rsidR="00724DA4">
        <w:rPr>
          <w:sz w:val="28"/>
          <w:szCs w:val="28"/>
          <w:lang w:val="uk-UA"/>
        </w:rPr>
        <w:t>5,</w:t>
      </w:r>
      <w:r w:rsidR="002B36AE">
        <w:rPr>
          <w:sz w:val="28"/>
          <w:szCs w:val="28"/>
          <w:lang w:val="uk-UA"/>
        </w:rPr>
        <w:t>87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1</w:t>
      </w:r>
      <w:r w:rsidR="002B36AE">
        <w:rPr>
          <w:b/>
          <w:sz w:val="28"/>
          <w:szCs w:val="28"/>
          <w:lang w:val="uk-UA"/>
        </w:rPr>
        <w:t>59,85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>137,</w:t>
      </w:r>
      <w:r w:rsidR="002B36AE">
        <w:rPr>
          <w:b/>
          <w:sz w:val="28"/>
          <w:szCs w:val="28"/>
          <w:lang w:val="uk-UA"/>
        </w:rPr>
        <w:t>56</w:t>
      </w:r>
      <w:r w:rsidR="008C4CD8" w:rsidRPr="008C4CD8">
        <w:rPr>
          <w:b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sz w:val="28"/>
          <w:szCs w:val="28"/>
        </w:rPr>
        <w:t xml:space="preserve">. </w:t>
      </w:r>
    </w:p>
    <w:p w14:paraId="6D261E18" w14:textId="7A46F81B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8"/>
          <w:szCs w:val="28"/>
          <w:lang w:val="uk-UA" w:eastAsia="uk-UA"/>
        </w:rPr>
      </w:pPr>
      <w:r w:rsidRPr="00367B82">
        <w:rPr>
          <w:bCs/>
          <w:i/>
          <w:iCs/>
          <w:sz w:val="28"/>
          <w:szCs w:val="28"/>
          <w:u w:val="single"/>
        </w:rPr>
        <w:t xml:space="preserve">Державний </w:t>
      </w:r>
      <w:proofErr w:type="spellStart"/>
      <w:r w:rsidRPr="00367B82">
        <w:rPr>
          <w:i/>
          <w:iCs/>
          <w:sz w:val="28"/>
          <w:szCs w:val="28"/>
          <w:u w:val="single"/>
        </w:rPr>
        <w:t>внутрішній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2B36AE">
        <w:rPr>
          <w:b/>
          <w:sz w:val="28"/>
          <w:szCs w:val="28"/>
          <w:lang w:val="uk-UA"/>
        </w:rPr>
        <w:t>1 988,9</w:t>
      </w:r>
      <w:r w:rsidR="00367B82" w:rsidRPr="00852F73">
        <w:rPr>
          <w:b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9B7FDB" w:rsidRPr="00852F73">
        <w:rPr>
          <w:bCs/>
          <w:sz w:val="28"/>
          <w:szCs w:val="28"/>
        </w:rPr>
        <w:t>21,</w:t>
      </w:r>
      <w:r w:rsidR="002B36AE">
        <w:rPr>
          <w:bCs/>
          <w:sz w:val="28"/>
          <w:szCs w:val="28"/>
          <w:lang w:val="uk-UA"/>
        </w:rPr>
        <w:t>33</w:t>
      </w:r>
      <w:r w:rsidR="00D35E89">
        <w:rPr>
          <w:bCs/>
          <w:sz w:val="28"/>
          <w:szCs w:val="28"/>
          <w:lang w:val="uk-UA"/>
        </w:rPr>
        <w:t xml:space="preserve"> </w:t>
      </w:r>
      <w:r w:rsidRPr="00852F73">
        <w:rPr>
          <w:bCs/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</w:t>
      </w:r>
      <w:r w:rsidRPr="00852F73">
        <w:rPr>
          <w:b/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4</w:t>
      </w:r>
      <w:r w:rsidR="002B36AE">
        <w:rPr>
          <w:b/>
          <w:sz w:val="28"/>
          <w:szCs w:val="28"/>
          <w:lang w:val="uk-UA"/>
        </w:rPr>
        <w:t>4,93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 xml:space="preserve">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>38,</w:t>
      </w:r>
      <w:r w:rsidR="002B36AE">
        <w:rPr>
          <w:b/>
          <w:sz w:val="28"/>
          <w:szCs w:val="28"/>
          <w:lang w:val="uk-UA"/>
        </w:rPr>
        <w:t>67</w:t>
      </w:r>
      <w:r w:rsidR="008C4CD8" w:rsidRPr="008C4CD8">
        <w:rPr>
          <w:b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sz w:val="28"/>
          <w:szCs w:val="28"/>
        </w:rPr>
        <w:t>.</w:t>
      </w:r>
    </w:p>
    <w:p w14:paraId="6A5D7CAC" w14:textId="688A264D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proofErr w:type="spellStart"/>
      <w:r w:rsidRPr="00367B82">
        <w:rPr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державою </w:t>
      </w:r>
      <w:r w:rsidRPr="00367B82">
        <w:rPr>
          <w:bCs/>
          <w:i/>
          <w:iCs/>
          <w:sz w:val="28"/>
          <w:szCs w:val="28"/>
          <w:u w:val="single"/>
        </w:rPr>
        <w:t>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367B82" w:rsidRPr="00852F73">
        <w:rPr>
          <w:b/>
          <w:sz w:val="28"/>
          <w:szCs w:val="28"/>
        </w:rPr>
        <w:t>2</w:t>
      </w:r>
      <w:r w:rsidR="002B36AE">
        <w:rPr>
          <w:b/>
          <w:sz w:val="28"/>
          <w:szCs w:val="28"/>
          <w:lang w:val="uk-UA"/>
        </w:rPr>
        <w:t>61,05</w:t>
      </w:r>
      <w:r w:rsidR="003830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bCs/>
          <w:sz w:val="28"/>
          <w:szCs w:val="28"/>
        </w:rPr>
        <w:t>(</w:t>
      </w:r>
      <w:r w:rsidR="00852F73" w:rsidRPr="00852F73">
        <w:rPr>
          <w:bCs/>
          <w:sz w:val="28"/>
          <w:szCs w:val="28"/>
          <w:lang w:val="uk-UA"/>
        </w:rPr>
        <w:t>2</w:t>
      </w:r>
      <w:r w:rsidR="00F13812" w:rsidRPr="00852F73">
        <w:rPr>
          <w:bCs/>
          <w:sz w:val="28"/>
          <w:szCs w:val="28"/>
        </w:rPr>
        <w:t>,</w:t>
      </w:r>
      <w:r w:rsidR="00724DA4">
        <w:rPr>
          <w:bCs/>
          <w:sz w:val="28"/>
          <w:szCs w:val="28"/>
          <w:lang w:val="uk-UA"/>
        </w:rPr>
        <w:t>8</w:t>
      </w:r>
      <w:r w:rsidRPr="00852F73">
        <w:rPr>
          <w:bCs/>
          <w:sz w:val="28"/>
          <w:szCs w:val="28"/>
        </w:rPr>
        <w:t>%),</w:t>
      </w:r>
      <w:r w:rsidRPr="00367B82">
        <w:rPr>
          <w:bCs/>
          <w:sz w:val="28"/>
          <w:szCs w:val="28"/>
        </w:rPr>
        <w:t xml:space="preserve"> </w:t>
      </w:r>
      <w:proofErr w:type="spellStart"/>
      <w:r w:rsidRPr="00367B82">
        <w:rPr>
          <w:bCs/>
          <w:spacing w:val="-2"/>
          <w:sz w:val="28"/>
          <w:szCs w:val="28"/>
        </w:rPr>
        <w:t>або</w:t>
      </w:r>
      <w:proofErr w:type="spellEnd"/>
      <w:r w:rsidR="0078032E" w:rsidRPr="00367B82">
        <w:rPr>
          <w:b/>
          <w:spacing w:val="-2"/>
          <w:sz w:val="28"/>
          <w:szCs w:val="28"/>
        </w:rPr>
        <w:t xml:space="preserve"> </w:t>
      </w:r>
      <w:r w:rsidR="00C43648">
        <w:rPr>
          <w:b/>
          <w:spacing w:val="-2"/>
          <w:sz w:val="28"/>
          <w:szCs w:val="28"/>
          <w:lang w:val="uk-UA"/>
        </w:rPr>
        <w:t>5,</w:t>
      </w:r>
      <w:r w:rsidR="002B36AE">
        <w:rPr>
          <w:b/>
          <w:spacing w:val="-2"/>
          <w:sz w:val="28"/>
          <w:szCs w:val="28"/>
          <w:lang w:val="uk-UA"/>
        </w:rPr>
        <w:t>9</w:t>
      </w:r>
      <w:r w:rsidR="00724DA4">
        <w:rPr>
          <w:b/>
          <w:spacing w:val="-2"/>
          <w:sz w:val="28"/>
          <w:szCs w:val="28"/>
          <w:lang w:val="uk-UA"/>
        </w:rPr>
        <w:t xml:space="preserve"> </w:t>
      </w:r>
      <w:r w:rsidRPr="00852F73">
        <w:rPr>
          <w:b/>
          <w:spacing w:val="-2"/>
          <w:sz w:val="28"/>
          <w:szCs w:val="28"/>
        </w:rPr>
        <w:t>млрд дол</w:t>
      </w:r>
      <w:r w:rsidRPr="00367B82">
        <w:rPr>
          <w:b/>
          <w:spacing w:val="-2"/>
          <w:sz w:val="28"/>
          <w:szCs w:val="28"/>
        </w:rPr>
        <w:t xml:space="preserve">. </w:t>
      </w:r>
      <w:r w:rsidR="008C4CD8">
        <w:rPr>
          <w:b/>
          <w:spacing w:val="-2"/>
          <w:sz w:val="28"/>
          <w:szCs w:val="28"/>
        </w:rPr>
        <w:t>США (</w:t>
      </w:r>
      <w:r w:rsidR="008C4CD8" w:rsidRPr="008C4CD8">
        <w:rPr>
          <w:b/>
          <w:spacing w:val="-2"/>
          <w:sz w:val="28"/>
          <w:szCs w:val="28"/>
        </w:rPr>
        <w:t>5,0</w:t>
      </w:r>
      <w:r w:rsidR="002B36AE">
        <w:rPr>
          <w:b/>
          <w:spacing w:val="-2"/>
          <w:sz w:val="28"/>
          <w:szCs w:val="28"/>
          <w:lang w:val="uk-UA"/>
        </w:rPr>
        <w:t>8</w:t>
      </w:r>
      <w:r w:rsidR="008C4CD8" w:rsidRPr="008C4CD8">
        <w:rPr>
          <w:b/>
          <w:spacing w:val="-2"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pacing w:val="-2"/>
          <w:sz w:val="28"/>
          <w:szCs w:val="28"/>
        </w:rPr>
        <w:t>євро</w:t>
      </w:r>
      <w:proofErr w:type="spellEnd"/>
      <w:r w:rsidR="008C4CD8">
        <w:rPr>
          <w:b/>
          <w:spacing w:val="-2"/>
          <w:sz w:val="28"/>
          <w:szCs w:val="28"/>
        </w:rPr>
        <w:t>)</w:t>
      </w:r>
      <w:r w:rsidRPr="00367B82">
        <w:rPr>
          <w:bCs/>
          <w:spacing w:val="-2"/>
          <w:sz w:val="28"/>
          <w:szCs w:val="28"/>
        </w:rPr>
        <w:t xml:space="preserve">, </w:t>
      </w:r>
      <w:proofErr w:type="spellStart"/>
      <w:r w:rsidR="00AC145B" w:rsidRPr="00367B82">
        <w:rPr>
          <w:bCs/>
          <w:spacing w:val="-2"/>
          <w:sz w:val="28"/>
          <w:szCs w:val="28"/>
        </w:rPr>
        <w:t>зокрема</w:t>
      </w:r>
      <w:proofErr w:type="spellEnd"/>
      <w:r w:rsidRPr="00367B82">
        <w:rPr>
          <w:spacing w:val="-2"/>
          <w:sz w:val="28"/>
          <w:szCs w:val="28"/>
        </w:rPr>
        <w:t xml:space="preserve">: </w:t>
      </w:r>
      <w:proofErr w:type="spellStart"/>
      <w:r w:rsidRPr="00367B82">
        <w:rPr>
          <w:spacing w:val="-2"/>
          <w:sz w:val="28"/>
          <w:szCs w:val="28"/>
        </w:rPr>
        <w:t>гарантований</w:t>
      </w:r>
      <w:proofErr w:type="spellEnd"/>
      <w:r w:rsidRPr="00367B82">
        <w:rPr>
          <w:spacing w:val="-2"/>
          <w:sz w:val="28"/>
          <w:szCs w:val="28"/>
        </w:rPr>
        <w:t xml:space="preserve"> державою </w:t>
      </w:r>
      <w:proofErr w:type="spellStart"/>
      <w:r w:rsidRPr="00367B82">
        <w:rPr>
          <w:spacing w:val="-2"/>
          <w:sz w:val="28"/>
          <w:szCs w:val="28"/>
        </w:rPr>
        <w:t>зовнішній</w:t>
      </w:r>
      <w:proofErr w:type="spellEnd"/>
      <w:r w:rsidRPr="00367B82">
        <w:rPr>
          <w:spacing w:val="-2"/>
          <w:sz w:val="28"/>
          <w:szCs w:val="28"/>
        </w:rPr>
        <w:t xml:space="preserve"> борг –</w:t>
      </w:r>
      <w:r w:rsidRPr="00367B82">
        <w:rPr>
          <w:sz w:val="28"/>
          <w:szCs w:val="28"/>
        </w:rPr>
        <w:t xml:space="preserve"> </w:t>
      </w:r>
      <w:r w:rsidR="00D35E89">
        <w:rPr>
          <w:b/>
          <w:sz w:val="28"/>
          <w:szCs w:val="28"/>
          <w:lang w:val="uk-UA"/>
        </w:rPr>
        <w:t>19</w:t>
      </w:r>
      <w:r w:rsidR="002B36AE">
        <w:rPr>
          <w:b/>
          <w:sz w:val="28"/>
          <w:szCs w:val="28"/>
          <w:lang w:val="uk-UA"/>
        </w:rPr>
        <w:t>6,33</w:t>
      </w:r>
      <w:r w:rsidR="00367B82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F13812" w:rsidRPr="00852F73">
        <w:rPr>
          <w:bCs/>
          <w:sz w:val="28"/>
          <w:szCs w:val="28"/>
        </w:rPr>
        <w:t>2,</w:t>
      </w:r>
      <w:r w:rsidR="002B36AE">
        <w:rPr>
          <w:bCs/>
          <w:sz w:val="28"/>
          <w:szCs w:val="28"/>
          <w:lang w:val="uk-UA"/>
        </w:rPr>
        <w:t>11</w:t>
      </w:r>
      <w:r w:rsidR="00F13812" w:rsidRPr="00852F73">
        <w:rPr>
          <w:bCs/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852F73" w:rsidRPr="00852F73">
        <w:rPr>
          <w:b/>
          <w:sz w:val="28"/>
          <w:szCs w:val="28"/>
          <w:lang w:val="uk-UA"/>
        </w:rPr>
        <w:t>4</w:t>
      </w:r>
      <w:r w:rsidR="00F13812" w:rsidRPr="00852F73">
        <w:rPr>
          <w:b/>
          <w:sz w:val="28"/>
          <w:szCs w:val="28"/>
        </w:rPr>
        <w:t>,</w:t>
      </w:r>
      <w:r w:rsidR="00C43648">
        <w:rPr>
          <w:b/>
          <w:sz w:val="28"/>
          <w:szCs w:val="28"/>
          <w:lang w:val="uk-UA"/>
        </w:rPr>
        <w:t>4</w:t>
      </w:r>
      <w:r w:rsidR="002B36AE">
        <w:rPr>
          <w:b/>
          <w:sz w:val="28"/>
          <w:szCs w:val="28"/>
          <w:lang w:val="uk-UA"/>
        </w:rPr>
        <w:t>4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>3,</w:t>
      </w:r>
      <w:r w:rsidR="002B36AE">
        <w:rPr>
          <w:b/>
          <w:sz w:val="28"/>
          <w:szCs w:val="28"/>
          <w:lang w:val="uk-UA"/>
        </w:rPr>
        <w:t>82</w:t>
      </w:r>
      <w:r w:rsidR="008C4CD8" w:rsidRPr="008C4CD8">
        <w:rPr>
          <w:b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bCs/>
          <w:sz w:val="28"/>
          <w:szCs w:val="28"/>
        </w:rPr>
        <w:t>;</w:t>
      </w:r>
      <w:r w:rsidRPr="00367B82">
        <w:rPr>
          <w:sz w:val="28"/>
          <w:szCs w:val="28"/>
        </w:rPr>
        <w:t xml:space="preserve"> </w:t>
      </w:r>
      <w:proofErr w:type="spellStart"/>
      <w:r w:rsidRPr="00367B82">
        <w:rPr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внутрішній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852F73">
        <w:rPr>
          <w:sz w:val="28"/>
          <w:szCs w:val="28"/>
        </w:rPr>
        <w:t xml:space="preserve">– </w:t>
      </w:r>
      <w:r w:rsidR="00383017" w:rsidRPr="00852F73">
        <w:rPr>
          <w:b/>
          <w:sz w:val="28"/>
          <w:szCs w:val="28"/>
        </w:rPr>
        <w:t>6</w:t>
      </w:r>
      <w:r w:rsidR="00724DA4">
        <w:rPr>
          <w:b/>
          <w:sz w:val="28"/>
          <w:szCs w:val="28"/>
          <w:lang w:val="uk-UA"/>
        </w:rPr>
        <w:t>4</w:t>
      </w:r>
      <w:r w:rsidR="00D35E89">
        <w:rPr>
          <w:b/>
          <w:sz w:val="28"/>
          <w:szCs w:val="28"/>
          <w:lang w:val="uk-UA"/>
        </w:rPr>
        <w:t>,</w:t>
      </w:r>
      <w:r w:rsidR="002B36AE">
        <w:rPr>
          <w:b/>
          <w:sz w:val="28"/>
          <w:szCs w:val="28"/>
          <w:lang w:val="uk-UA"/>
        </w:rPr>
        <w:t>72</w:t>
      </w:r>
      <w:r w:rsidR="00724DA4">
        <w:rPr>
          <w:b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9460B8" w:rsidRPr="00852F73">
        <w:rPr>
          <w:sz w:val="28"/>
          <w:szCs w:val="28"/>
        </w:rPr>
        <w:t>(</w:t>
      </w:r>
      <w:r w:rsidR="00F13812" w:rsidRPr="00852F73">
        <w:rPr>
          <w:sz w:val="28"/>
          <w:szCs w:val="28"/>
        </w:rPr>
        <w:t>0,</w:t>
      </w:r>
      <w:r w:rsidR="00B1686A">
        <w:rPr>
          <w:sz w:val="28"/>
          <w:szCs w:val="28"/>
          <w:lang w:val="uk-UA"/>
        </w:rPr>
        <w:t>6</w:t>
      </w:r>
      <w:r w:rsidR="00724DA4">
        <w:rPr>
          <w:sz w:val="28"/>
          <w:szCs w:val="28"/>
          <w:lang w:val="uk-UA"/>
        </w:rPr>
        <w:t>9</w:t>
      </w:r>
      <w:r w:rsidR="00F13812" w:rsidRPr="00852F73">
        <w:rPr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F13812" w:rsidRPr="00852F73">
        <w:rPr>
          <w:b/>
          <w:sz w:val="28"/>
          <w:szCs w:val="28"/>
        </w:rPr>
        <w:t>1,</w:t>
      </w:r>
      <w:r w:rsidR="00B1686A">
        <w:rPr>
          <w:b/>
          <w:sz w:val="28"/>
          <w:szCs w:val="28"/>
          <w:lang w:val="uk-UA"/>
        </w:rPr>
        <w:t>4</w:t>
      </w:r>
      <w:r w:rsidR="002B36AE">
        <w:rPr>
          <w:b/>
          <w:sz w:val="28"/>
          <w:szCs w:val="28"/>
          <w:lang w:val="uk-UA"/>
        </w:rPr>
        <w:t>6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>1,2</w:t>
      </w:r>
      <w:r w:rsidR="002B36AE">
        <w:rPr>
          <w:b/>
          <w:sz w:val="28"/>
          <w:szCs w:val="28"/>
          <w:lang w:val="uk-UA"/>
        </w:rPr>
        <w:t>6</w:t>
      </w:r>
      <w:r w:rsidR="008C4CD8" w:rsidRPr="008C4CD8">
        <w:rPr>
          <w:b/>
          <w:sz w:val="28"/>
          <w:szCs w:val="28"/>
        </w:rPr>
        <w:t xml:space="preserve">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bCs/>
          <w:sz w:val="28"/>
          <w:szCs w:val="28"/>
        </w:rPr>
        <w:t>.</w:t>
      </w:r>
    </w:p>
    <w:p w14:paraId="1F84B95D" w14:textId="77777777" w:rsidR="00A10F78" w:rsidRPr="00367B82" w:rsidRDefault="00A10F78" w:rsidP="00367B82">
      <w:pPr>
        <w:pStyle w:val="2"/>
        <w:ind w:firstLine="567"/>
        <w:contextualSpacing/>
        <w:jc w:val="both"/>
        <w:rPr>
          <w:szCs w:val="28"/>
        </w:rPr>
      </w:pPr>
    </w:p>
    <w:p w14:paraId="41C7E752" w14:textId="2FE3D244" w:rsidR="00A10F78" w:rsidRPr="00367B82" w:rsidRDefault="00A10F78" w:rsidP="00367B82">
      <w:pPr>
        <w:pStyle w:val="2"/>
        <w:ind w:firstLine="567"/>
        <w:contextualSpacing/>
        <w:jc w:val="both"/>
        <w:rPr>
          <w:bCs/>
          <w:lang w:val="ru-RU"/>
        </w:rPr>
      </w:pPr>
      <w:r w:rsidRPr="00852F73">
        <w:rPr>
          <w:bCs/>
        </w:rPr>
        <w:t xml:space="preserve">Протягом </w:t>
      </w:r>
      <w:r w:rsidR="0014549C">
        <w:rPr>
          <w:bCs/>
        </w:rPr>
        <w:t xml:space="preserve"> </w:t>
      </w:r>
      <w:r w:rsidR="002B36AE">
        <w:rPr>
          <w:bCs/>
        </w:rPr>
        <w:t>травня</w:t>
      </w:r>
      <w:r w:rsidR="00B8325B" w:rsidRPr="00852F73">
        <w:rPr>
          <w:bCs/>
        </w:rPr>
        <w:t xml:space="preserve"> 202</w:t>
      </w:r>
      <w:r w:rsidR="00367B82" w:rsidRPr="00852F73">
        <w:rPr>
          <w:bCs/>
        </w:rPr>
        <w:t>6</w:t>
      </w:r>
      <w:r w:rsidRPr="00852F73">
        <w:rPr>
          <w:bCs/>
        </w:rPr>
        <w:t xml:space="preserve"> року </w:t>
      </w:r>
      <w:r w:rsidRPr="00852F73">
        <w:t>сума</w:t>
      </w:r>
      <w:r w:rsidRPr="00367B82">
        <w:t xml:space="preserve"> </w:t>
      </w:r>
      <w:r w:rsidRPr="00367B82">
        <w:rPr>
          <w:bCs/>
        </w:rPr>
        <w:t>державного та гарантованого державою</w:t>
      </w:r>
      <w:r w:rsidRPr="00367B82">
        <w:t xml:space="preserve"> боргу України </w:t>
      </w:r>
      <w:r w:rsidR="002B36AE">
        <w:t>зменшилась</w:t>
      </w:r>
      <w:r w:rsidRPr="00852F73">
        <w:t xml:space="preserve"> у гривневому еквіваленті на</w:t>
      </w:r>
      <w:r w:rsidR="00A55840" w:rsidRPr="00852F73">
        <w:rPr>
          <w:lang w:val="ru-RU"/>
        </w:rPr>
        <w:t xml:space="preserve"> </w:t>
      </w:r>
      <w:r w:rsidR="002B36AE">
        <w:rPr>
          <w:b/>
          <w:lang w:val="ru-RU"/>
        </w:rPr>
        <w:t>19,96</w:t>
      </w:r>
      <w:r w:rsidRPr="00852F73">
        <w:rPr>
          <w:b/>
        </w:rPr>
        <w:t xml:space="preserve"> млрд грн</w:t>
      </w:r>
      <w:r w:rsidR="008C4CD8">
        <w:t xml:space="preserve">, </w:t>
      </w:r>
      <w:r w:rsidR="00AC145B" w:rsidRPr="00852F73">
        <w:t>в</w:t>
      </w:r>
      <w:r w:rsidRPr="00852F73">
        <w:t xml:space="preserve"> доларовому еквіваленті державний та гарантований державою борг </w:t>
      </w:r>
      <w:proofErr w:type="spellStart"/>
      <w:r w:rsidR="002B36AE">
        <w:rPr>
          <w:lang w:val="ru-RU"/>
        </w:rPr>
        <w:t>зменшився</w:t>
      </w:r>
      <w:proofErr w:type="spellEnd"/>
      <w:r w:rsidR="00E038C4" w:rsidRPr="00852F73">
        <w:rPr>
          <w:lang w:val="ru-RU"/>
        </w:rPr>
        <w:t xml:space="preserve"> </w:t>
      </w:r>
      <w:r w:rsidRPr="00852F73">
        <w:t xml:space="preserve">на </w:t>
      </w:r>
      <w:r w:rsidR="00724DA4">
        <w:rPr>
          <w:b/>
        </w:rPr>
        <w:t>1,</w:t>
      </w:r>
      <w:r w:rsidR="002B36AE">
        <w:rPr>
          <w:b/>
        </w:rPr>
        <w:t>33</w:t>
      </w:r>
      <w:r w:rsidRPr="00852F73">
        <w:rPr>
          <w:b/>
        </w:rPr>
        <w:t xml:space="preserve"> млрд </w:t>
      </w:r>
      <w:proofErr w:type="spellStart"/>
      <w:r w:rsidRPr="00852F73">
        <w:rPr>
          <w:b/>
        </w:rPr>
        <w:t>дол</w:t>
      </w:r>
      <w:proofErr w:type="spellEnd"/>
      <w:r w:rsidRPr="00852F73">
        <w:rPr>
          <w:b/>
        </w:rPr>
        <w:t xml:space="preserve">. </w:t>
      </w:r>
      <w:r w:rsidR="008C4CD8">
        <w:rPr>
          <w:b/>
        </w:rPr>
        <w:t>США</w:t>
      </w:r>
      <w:r w:rsidR="008C4CD8" w:rsidRPr="008C4CD8">
        <w:t xml:space="preserve">, </w:t>
      </w:r>
      <w:r w:rsidR="008C4CD8" w:rsidRPr="00852F73">
        <w:t xml:space="preserve">в </w:t>
      </w:r>
      <w:proofErr w:type="spellStart"/>
      <w:r w:rsidR="008C4CD8">
        <w:t>євровому</w:t>
      </w:r>
      <w:proofErr w:type="spellEnd"/>
      <w:r w:rsidR="008C4CD8" w:rsidRPr="00852F73">
        <w:t xml:space="preserve"> еквіваленті державний та гарантований державою борг </w:t>
      </w:r>
      <w:proofErr w:type="spellStart"/>
      <w:r w:rsidR="002B36AE">
        <w:rPr>
          <w:lang w:val="ru-RU"/>
        </w:rPr>
        <w:t>збільшився</w:t>
      </w:r>
      <w:proofErr w:type="spellEnd"/>
      <w:r w:rsidR="008C4CD8" w:rsidRPr="00852F73">
        <w:rPr>
          <w:lang w:val="ru-RU"/>
        </w:rPr>
        <w:t xml:space="preserve"> </w:t>
      </w:r>
      <w:r w:rsidR="008C4CD8" w:rsidRPr="00852F73">
        <w:t xml:space="preserve">на </w:t>
      </w:r>
      <w:r w:rsidR="002B36AE">
        <w:rPr>
          <w:b/>
        </w:rPr>
        <w:t>0,12</w:t>
      </w:r>
      <w:r w:rsidR="008C4CD8" w:rsidRPr="00852F73">
        <w:rPr>
          <w:b/>
        </w:rPr>
        <w:t xml:space="preserve"> млрд </w:t>
      </w:r>
      <w:r w:rsidR="008C4CD8">
        <w:rPr>
          <w:b/>
        </w:rPr>
        <w:t>євро</w:t>
      </w:r>
      <w:r w:rsidRPr="00852F73">
        <w:t>.</w:t>
      </w:r>
    </w:p>
    <w:p w14:paraId="2D021A05" w14:textId="77777777" w:rsidR="00A10F78" w:rsidRPr="00367B82" w:rsidRDefault="00A10F78" w:rsidP="00367B82">
      <w:pPr>
        <w:pStyle w:val="2"/>
        <w:ind w:firstLine="567"/>
        <w:contextualSpacing/>
        <w:jc w:val="both"/>
        <w:rPr>
          <w:i/>
          <w:u w:val="single"/>
        </w:rPr>
      </w:pPr>
    </w:p>
    <w:p w14:paraId="0FBF18F7" w14:textId="732BA9F7" w:rsidR="00D45255" w:rsidRPr="00367B82" w:rsidRDefault="00A10F78" w:rsidP="00367B82">
      <w:pPr>
        <w:pStyle w:val="2"/>
        <w:ind w:firstLine="567"/>
        <w:contextualSpacing/>
        <w:jc w:val="both"/>
        <w:rPr>
          <w:i/>
        </w:rPr>
      </w:pPr>
      <w:r w:rsidRPr="00367B82">
        <w:rPr>
          <w:i/>
          <w:u w:val="single"/>
        </w:rPr>
        <w:t>Довідково</w:t>
      </w:r>
      <w:r w:rsidRPr="00367B82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</w:t>
      </w:r>
      <w:r w:rsidR="008C4CD8">
        <w:rPr>
          <w:i/>
        </w:rPr>
        <w:t>,</w:t>
      </w:r>
      <w:r w:rsidRPr="00367B82">
        <w:rPr>
          <w:i/>
        </w:rPr>
        <w:t xml:space="preserve"> доларах </w:t>
      </w:r>
      <w:r w:rsidR="008C4CD8">
        <w:rPr>
          <w:i/>
        </w:rPr>
        <w:t>США</w:t>
      </w:r>
      <w:r w:rsidRPr="00367B82">
        <w:rPr>
          <w:i/>
        </w:rPr>
        <w:t xml:space="preserve"> </w:t>
      </w:r>
      <w:r w:rsidR="008C4CD8">
        <w:rPr>
          <w:i/>
        </w:rPr>
        <w:t xml:space="preserve">та євро </w:t>
      </w:r>
      <w:r w:rsidRPr="00367B82">
        <w:rPr>
          <w:i/>
        </w:rPr>
        <w:t>за курсом Національного банку України на останній день звітного періоду та включає операції за цей день.</w:t>
      </w:r>
    </w:p>
    <w:sectPr w:rsidR="00D45255" w:rsidRPr="00367B82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AA63" w14:textId="77777777" w:rsidR="00F45B00" w:rsidRDefault="00F45B00" w:rsidP="00AC145B">
      <w:r>
        <w:separator/>
      </w:r>
    </w:p>
  </w:endnote>
  <w:endnote w:type="continuationSeparator" w:id="0">
    <w:p w14:paraId="183E4325" w14:textId="77777777" w:rsidR="00F45B00" w:rsidRDefault="00F45B00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8CE0" w14:textId="77777777" w:rsidR="00F45B00" w:rsidRDefault="00F45B00" w:rsidP="00AC145B">
      <w:r>
        <w:separator/>
      </w:r>
    </w:p>
  </w:footnote>
  <w:footnote w:type="continuationSeparator" w:id="0">
    <w:p w14:paraId="0510901C" w14:textId="77777777" w:rsidR="00F45B00" w:rsidRDefault="00F45B00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54"/>
    <w:rsid w:val="0001146F"/>
    <w:rsid w:val="00011711"/>
    <w:rsid w:val="00015B73"/>
    <w:rsid w:val="0002176B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5E2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1F5"/>
    <w:rsid w:val="001404E8"/>
    <w:rsid w:val="001431D1"/>
    <w:rsid w:val="00143587"/>
    <w:rsid w:val="00144EBE"/>
    <w:rsid w:val="00144F04"/>
    <w:rsid w:val="0014549C"/>
    <w:rsid w:val="00146F1A"/>
    <w:rsid w:val="0015627E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1F7189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87EA8"/>
    <w:rsid w:val="002927FD"/>
    <w:rsid w:val="002955EC"/>
    <w:rsid w:val="002957BE"/>
    <w:rsid w:val="00295B99"/>
    <w:rsid w:val="002A6253"/>
    <w:rsid w:val="002B0049"/>
    <w:rsid w:val="002B1035"/>
    <w:rsid w:val="002B36AE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2758"/>
    <w:rsid w:val="002F547E"/>
    <w:rsid w:val="003057F2"/>
    <w:rsid w:val="0030723A"/>
    <w:rsid w:val="0031168D"/>
    <w:rsid w:val="00314014"/>
    <w:rsid w:val="00314505"/>
    <w:rsid w:val="00321244"/>
    <w:rsid w:val="00322FA2"/>
    <w:rsid w:val="00326574"/>
    <w:rsid w:val="00326ED1"/>
    <w:rsid w:val="0032762A"/>
    <w:rsid w:val="00334AC6"/>
    <w:rsid w:val="00342F1A"/>
    <w:rsid w:val="00343C29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67B82"/>
    <w:rsid w:val="00371CC3"/>
    <w:rsid w:val="003808A7"/>
    <w:rsid w:val="00381B06"/>
    <w:rsid w:val="00383017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5DB6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1AB2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46B7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9EA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192F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4D2E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6650"/>
    <w:rsid w:val="00707403"/>
    <w:rsid w:val="007074E1"/>
    <w:rsid w:val="007100FF"/>
    <w:rsid w:val="00715517"/>
    <w:rsid w:val="00724C6F"/>
    <w:rsid w:val="00724DA4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5297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A73D0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6C92"/>
    <w:rsid w:val="00847AAC"/>
    <w:rsid w:val="00852E3B"/>
    <w:rsid w:val="00852F73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C4CD8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B7FDB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0EB5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2E8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0C77"/>
    <w:rsid w:val="00AF1EA0"/>
    <w:rsid w:val="00AF2C24"/>
    <w:rsid w:val="00B02A88"/>
    <w:rsid w:val="00B0570A"/>
    <w:rsid w:val="00B06C73"/>
    <w:rsid w:val="00B14440"/>
    <w:rsid w:val="00B153BA"/>
    <w:rsid w:val="00B1686A"/>
    <w:rsid w:val="00B17371"/>
    <w:rsid w:val="00B176FB"/>
    <w:rsid w:val="00B20137"/>
    <w:rsid w:val="00B2129D"/>
    <w:rsid w:val="00B2410C"/>
    <w:rsid w:val="00B323CF"/>
    <w:rsid w:val="00B354A8"/>
    <w:rsid w:val="00B35556"/>
    <w:rsid w:val="00B377A2"/>
    <w:rsid w:val="00B401EB"/>
    <w:rsid w:val="00B40CCA"/>
    <w:rsid w:val="00B439EB"/>
    <w:rsid w:val="00B52153"/>
    <w:rsid w:val="00B53C20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3648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0AD9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35E89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7C5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23B93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E6038"/>
    <w:rsid w:val="00EF070B"/>
    <w:rsid w:val="00EF138C"/>
    <w:rsid w:val="00F01811"/>
    <w:rsid w:val="00F04A37"/>
    <w:rsid w:val="00F056A4"/>
    <w:rsid w:val="00F07227"/>
    <w:rsid w:val="00F0785A"/>
    <w:rsid w:val="00F13812"/>
    <w:rsid w:val="00F16552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5B00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D48FE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acedc1b3-a6a6-4744-bb8f-c9b717f8a9c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94B2996-3253-4644-8926-EA8E0B0D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ЗІНЧЕНКО Ірина Валеріївна</cp:lastModifiedBy>
  <cp:revision>5</cp:revision>
  <cp:lastPrinted>2025-12-25T07:22:00Z</cp:lastPrinted>
  <dcterms:created xsi:type="dcterms:W3CDTF">2026-05-29T09:29:00Z</dcterms:created>
  <dcterms:modified xsi:type="dcterms:W3CDTF">2026-06-25T07:02:00Z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