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47" w:rsidRPr="004F5647" w:rsidRDefault="004F5647" w:rsidP="00D1693E">
      <w:pPr>
        <w:tabs>
          <w:tab w:val="left" w:pos="138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5647">
        <w:rPr>
          <w:rFonts w:ascii="Times New Roman" w:eastAsia="Times New Roman" w:hAnsi="Times New Roman" w:cs="Times New Roman"/>
          <w:b/>
          <w:bCs/>
          <w:spacing w:val="20"/>
          <w:kern w:val="36"/>
          <w:sz w:val="28"/>
          <w:szCs w:val="28"/>
          <w:lang w:eastAsia="ru-RU"/>
        </w:rPr>
        <w:t>ЗВІТ</w:t>
      </w:r>
    </w:p>
    <w:p w:rsidR="004F5647" w:rsidRPr="004F5647" w:rsidRDefault="004F5647" w:rsidP="004F56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 повторне відстеження результативності наказу Міністерства фінансів України від 02.02.2015 № 22 </w:t>
      </w:r>
      <w:proofErr w:type="spellStart"/>
      <w:r w:rsidRPr="004F56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„Про</w:t>
      </w:r>
      <w:proofErr w:type="spellEnd"/>
      <w:r w:rsidRPr="004F56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затвердження Змін до Порядку обліку платників податків і зборів”, зареєстрованого в Міністерстві юстиції України 18 лютого 2015 року за № 183/26628</w:t>
      </w:r>
    </w:p>
    <w:p w:rsidR="004F5647" w:rsidRPr="004F5647" w:rsidRDefault="004F5647" w:rsidP="004F56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647" w:rsidRPr="004F5647" w:rsidRDefault="004F5647" w:rsidP="004F5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647" w:rsidRPr="004F5647" w:rsidRDefault="004F5647" w:rsidP="004F5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Вид та назва регуляторного акта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Наказ Міністерства фінансів України від 02.02.2015 № 22 </w:t>
      </w:r>
      <w:proofErr w:type="spellStart"/>
      <w:r w:rsidRPr="004F56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„Про</w:t>
      </w:r>
      <w:proofErr w:type="spellEnd"/>
      <w:r w:rsidRPr="004F56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затвердження Змін до Порядку обліку платників податків і зборів” (далі – Наказ).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Виконавець заходів із відстеження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Міністерство фінансів України.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5647">
        <w:rPr>
          <w:rFonts w:ascii="Times New Roman" w:eastAsia="Calibri" w:hAnsi="Times New Roman" w:cs="Times New Roman"/>
          <w:b/>
          <w:sz w:val="28"/>
          <w:szCs w:val="28"/>
        </w:rPr>
        <w:t xml:space="preserve">3. Цілі прийняття регуляторного акта 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Приведення у відповідність до Закону України від 28 грудня 2014 року № 71-VIII </w:t>
      </w:r>
      <w:proofErr w:type="spellStart"/>
      <w:r w:rsidRPr="004F56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„Про</w:t>
      </w:r>
      <w:proofErr w:type="spellEnd"/>
      <w:r w:rsidRPr="004F56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внесення змін до Податкового кодексу України та деяких законодавчих актів України щодо податкової реформи”. </w:t>
      </w:r>
    </w:p>
    <w:p w:rsidR="004F5647" w:rsidRPr="004F5647" w:rsidRDefault="004F5647" w:rsidP="004F56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5647">
        <w:rPr>
          <w:rFonts w:ascii="Times New Roman" w:eastAsia="Calibri" w:hAnsi="Times New Roman" w:cs="Times New Roman"/>
          <w:sz w:val="28"/>
          <w:szCs w:val="28"/>
        </w:rPr>
        <w:t xml:space="preserve">Наказом встановлено, що якщо великий платник податків не подав </w:t>
      </w:r>
      <w:r w:rsidRPr="004F5647">
        <w:rPr>
          <w:rFonts w:ascii="Times New Roman" w:eastAsia="Calibri" w:hAnsi="Times New Roman" w:cs="Times New Roman"/>
          <w:bCs/>
          <w:sz w:val="28"/>
          <w:szCs w:val="28"/>
        </w:rPr>
        <w:t xml:space="preserve">до контролюючого органу, що здійснює супроводження великих платників податків заяву за ф. № 1-ОПП про взяття на облік з початку календарного року на який сформовано реєстр великих платників податків, то стосовно такого платника податків </w:t>
      </w:r>
      <w:r w:rsidRPr="004F5647">
        <w:rPr>
          <w:rFonts w:ascii="Times New Roman" w:eastAsia="Calibri" w:hAnsi="Times New Roman" w:cs="Times New Roman"/>
          <w:sz w:val="28"/>
          <w:szCs w:val="28"/>
        </w:rPr>
        <w:t xml:space="preserve">центральний орган виконавчої влади, що реалізує державну податкову і митну політику, приймає рішення про </w:t>
      </w:r>
      <w:r w:rsidRPr="004F5647">
        <w:rPr>
          <w:rFonts w:ascii="Times New Roman" w:eastAsia="Calibri" w:hAnsi="Times New Roman" w:cs="Times New Roman"/>
          <w:bCs/>
          <w:sz w:val="28"/>
          <w:szCs w:val="28"/>
        </w:rPr>
        <w:t>зміну основного місця обліку та переведення на облік у контролюючий орган, що здійснює супроводження великих платників податків.</w:t>
      </w:r>
    </w:p>
    <w:p w:rsidR="004F5647" w:rsidRPr="004F5647" w:rsidRDefault="004F5647" w:rsidP="004F56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647">
        <w:rPr>
          <w:rFonts w:ascii="Times New Roman" w:eastAsia="Calibri" w:hAnsi="Times New Roman" w:cs="Times New Roman"/>
          <w:bCs/>
          <w:sz w:val="28"/>
          <w:szCs w:val="28"/>
        </w:rPr>
        <w:t xml:space="preserve">Наказом встановлено, що повідомлення, що формуються контролюючими органами при проведенні заходів, пов’язаних з припиненням юридичних осіб </w:t>
      </w:r>
      <w:r w:rsidRPr="004F5647">
        <w:rPr>
          <w:rFonts w:ascii="Times New Roman" w:eastAsia="Calibri" w:hAnsi="Times New Roman" w:cs="Times New Roman"/>
          <w:sz w:val="28"/>
          <w:szCs w:val="28"/>
        </w:rPr>
        <w:t>направляються державному реєстратору поштовим відправленням або в електронному вигляді у порядку інформаційної взаємодії між Єдиним державним реєстром юридичних осіб, фізичних осіб – підприємців та громадських формувань (далі – Єдиний державний реєстр) та інформаційними системами Державної фіскальної служби України.</w:t>
      </w:r>
    </w:p>
    <w:p w:rsidR="004F5647" w:rsidRPr="004F5647" w:rsidRDefault="004F5647" w:rsidP="004F564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647" w:rsidRPr="004F5647" w:rsidRDefault="004F5647" w:rsidP="004F56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Строк виконання заходів із відстеження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647">
        <w:rPr>
          <w:rFonts w:ascii="Times New Roman" w:eastAsia="Calibri" w:hAnsi="Times New Roman" w:cs="Times New Roman"/>
          <w:sz w:val="28"/>
          <w:szCs w:val="28"/>
        </w:rPr>
        <w:t>–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квітень 2016 року.</w:t>
      </w:r>
      <w:r w:rsidRPr="004F5647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 </w:t>
      </w:r>
    </w:p>
    <w:p w:rsidR="004F5647" w:rsidRPr="004F5647" w:rsidRDefault="004F5647" w:rsidP="004F56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647" w:rsidRPr="004F5647" w:rsidRDefault="004F5647" w:rsidP="004F56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Тип відстеження – 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повторне  відстеження. 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Методи одержання результатів відстеження.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одержання результатів відстеження використовувалася наявна звітна інформація контролюючих органів щодо обліку платників податків. При цьому використовувалися загальні статистичні показники щодо кількості платників податків, на яких поширюються норми регуляторного акта. 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Дані, на основі яких відстежувалася результативність, а також способи одержання даних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Відстеження результативності регуляторного акту здійснювалось шляхом аналізу статистичних даних щодо кількості повідомлень, що формуються контролюючими органами при проведенні заходів, пов’язаних з припиненням юридичних осіб. Використовувалась </w:t>
      </w:r>
      <w:r w:rsidRPr="004F5647">
        <w:rPr>
          <w:rFonts w:ascii="Times New Roman" w:eastAsia="Calibri" w:hAnsi="Times New Roman" w:cs="Times New Roman"/>
          <w:sz w:val="28"/>
          <w:szCs w:val="28"/>
        </w:rPr>
        <w:t xml:space="preserve">інформація Єдиного банку даних про платників податків – юридичних осіб. </w:t>
      </w:r>
    </w:p>
    <w:p w:rsidR="004F5647" w:rsidRPr="004F5647" w:rsidRDefault="004F5647" w:rsidP="004F564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Кількісні та якісні значення показників результативності акта.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період з 01.04.2015 по 01.04.2016 органами державної фіскальної служби сформовано більше 41 тис. повідомлень, що формуються при проведенні заходів пов’язаних з припиненням юридичних осіб.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Всі повідомлення направлено до Єдиного державного реєстру в електронному вигляді в порядку інформаційної взаємодії </w:t>
      </w:r>
      <w:r w:rsidRPr="004F5647">
        <w:rPr>
          <w:rFonts w:ascii="Times New Roman" w:eastAsia="Calibri" w:hAnsi="Times New Roman" w:cs="Times New Roman"/>
          <w:sz w:val="28"/>
          <w:szCs w:val="28"/>
        </w:rPr>
        <w:t>між Єдиним державним реєстром та інформаційними системами ДФС.</w:t>
      </w:r>
    </w:p>
    <w:p w:rsidR="004F5647" w:rsidRPr="004F5647" w:rsidRDefault="004F5647" w:rsidP="004F56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 платники податків, які включені до Реєстру великих платників податків на 2016 рік, обліковуються в СДПІ з обслуговування великих платників.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Оцінка результатів реалізації регуляторного акта та ступеня досягнення визначених цілей.</w:t>
      </w: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647" w:rsidRPr="004F5647" w:rsidRDefault="004F5647" w:rsidP="004F5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Затверджені наказом № 22 зміни до Порядку обліку платників податків і зборів забезпечили дотримання законодавства з питань обліку платників податків.</w:t>
      </w:r>
    </w:p>
    <w:p w:rsidR="004F5647" w:rsidRPr="004F5647" w:rsidRDefault="004F5647" w:rsidP="004F564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647">
        <w:rPr>
          <w:rFonts w:ascii="Times New Roman" w:eastAsia="Calibri" w:hAnsi="Times New Roman" w:cs="Times New Roman"/>
          <w:sz w:val="28"/>
          <w:szCs w:val="28"/>
        </w:rPr>
        <w:t>Результати відстеження результативності регуляторного акта свідчать про досягнення цілей, задекларованих при його прийнятті.</w:t>
      </w:r>
    </w:p>
    <w:p w:rsidR="004F5647" w:rsidRPr="004F5647" w:rsidRDefault="004F5647" w:rsidP="004F5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605"/>
        <w:gridCol w:w="5403"/>
      </w:tblGrid>
      <w:tr w:rsidR="004F5647" w:rsidRPr="004F5647" w:rsidTr="00252873">
        <w:tc>
          <w:tcPr>
            <w:tcW w:w="4605" w:type="dxa"/>
            <w:shd w:val="clear" w:color="auto" w:fill="auto"/>
          </w:tcPr>
          <w:p w:rsidR="004F5647" w:rsidRPr="004F5647" w:rsidRDefault="004F5647" w:rsidP="004F5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Заступник Міністра фінансів України – керівник апарату</w:t>
            </w:r>
          </w:p>
        </w:tc>
        <w:tc>
          <w:tcPr>
            <w:tcW w:w="5403" w:type="dxa"/>
            <w:shd w:val="clear" w:color="auto" w:fill="auto"/>
          </w:tcPr>
          <w:p w:rsidR="004F5647" w:rsidRPr="004F5647" w:rsidRDefault="004F5647" w:rsidP="004F5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5647" w:rsidRPr="004F5647" w:rsidRDefault="004F5647" w:rsidP="004F5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5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О. МАРКАРОВА</w:t>
            </w:r>
          </w:p>
        </w:tc>
      </w:tr>
    </w:tbl>
    <w:p w:rsidR="004F5647" w:rsidRPr="004F5647" w:rsidRDefault="004F5647" w:rsidP="004F5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647" w:rsidRPr="004F5647" w:rsidRDefault="004F5647" w:rsidP="004F5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72B" w:rsidRDefault="0098672B">
      <w:bookmarkStart w:id="0" w:name="_GoBack"/>
      <w:bookmarkEnd w:id="0"/>
    </w:p>
    <w:sectPr w:rsidR="0098672B" w:rsidSect="00A93A1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47"/>
    <w:rsid w:val="004F5647"/>
    <w:rsid w:val="00614775"/>
    <w:rsid w:val="0098672B"/>
    <w:rsid w:val="00D1693E"/>
    <w:rsid w:val="00E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IVarchenko</dc:creator>
  <cp:lastModifiedBy>IVarchenko</cp:lastModifiedBy>
  <cp:revision>1</cp:revision>
  <dcterms:created xsi:type="dcterms:W3CDTF">2016-10-19T13:40:00Z</dcterms:created>
  <dcterms:modified xsi:type="dcterms:W3CDTF">2016-10-19T16:01:00Z</dcterms:modified>
</cp:coreProperties>
</file>